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A6CB5" w14:textId="77777777" w:rsidR="00663DCD" w:rsidRDefault="005E2CE2" w:rsidP="005E2CE2">
      <w:pPr>
        <w:jc w:val="center"/>
        <w:rPr>
          <w:sz w:val="32"/>
          <w:szCs w:val="32"/>
        </w:rPr>
      </w:pPr>
      <w:r>
        <w:rPr>
          <w:b/>
          <w:sz w:val="32"/>
          <w:szCs w:val="32"/>
        </w:rPr>
        <w:t>Kurs-PM</w:t>
      </w:r>
    </w:p>
    <w:p w14:paraId="4DB9142D" w14:textId="77777777" w:rsidR="006773AA" w:rsidRDefault="005E2CE2" w:rsidP="005E2CE2">
      <w:pPr>
        <w:jc w:val="center"/>
        <w:rPr>
          <w:b/>
          <w:sz w:val="32"/>
          <w:szCs w:val="32"/>
        </w:rPr>
      </w:pPr>
      <w:r>
        <w:rPr>
          <w:b/>
          <w:sz w:val="32"/>
          <w:szCs w:val="32"/>
        </w:rPr>
        <w:t xml:space="preserve">HF0024 | </w:t>
      </w:r>
      <w:r w:rsidRPr="0059597C">
        <w:rPr>
          <w:b/>
          <w:sz w:val="32"/>
          <w:szCs w:val="32"/>
        </w:rPr>
        <w:t xml:space="preserve">Matematik för basår </w:t>
      </w:r>
      <w:r>
        <w:rPr>
          <w:b/>
          <w:sz w:val="32"/>
          <w:szCs w:val="32"/>
        </w:rPr>
        <w:t>I</w:t>
      </w:r>
      <w:r w:rsidRPr="0059597C">
        <w:rPr>
          <w:b/>
          <w:sz w:val="32"/>
          <w:szCs w:val="32"/>
        </w:rPr>
        <w:t>I</w:t>
      </w:r>
      <w:r w:rsidR="00EE1B28">
        <w:rPr>
          <w:b/>
          <w:sz w:val="32"/>
          <w:szCs w:val="32"/>
        </w:rPr>
        <w:t xml:space="preserve"> </w:t>
      </w:r>
      <w:r>
        <w:rPr>
          <w:b/>
          <w:sz w:val="32"/>
          <w:szCs w:val="32"/>
        </w:rPr>
        <w:t>(del 1</w:t>
      </w:r>
      <w:r w:rsidR="00663DCD">
        <w:rPr>
          <w:b/>
          <w:sz w:val="32"/>
          <w:szCs w:val="32"/>
        </w:rPr>
        <w:t xml:space="preserve"> av 2</w:t>
      </w:r>
      <w:r>
        <w:rPr>
          <w:b/>
          <w:sz w:val="32"/>
          <w:szCs w:val="32"/>
        </w:rPr>
        <w:t>)</w:t>
      </w:r>
      <w:r w:rsidR="006773AA">
        <w:rPr>
          <w:b/>
          <w:sz w:val="32"/>
          <w:szCs w:val="32"/>
        </w:rPr>
        <w:t xml:space="preserve"> TBASA-2</w:t>
      </w:r>
      <w:r w:rsidR="00E23760">
        <w:rPr>
          <w:b/>
          <w:sz w:val="32"/>
          <w:szCs w:val="32"/>
        </w:rPr>
        <w:t>D</w:t>
      </w:r>
      <w:r w:rsidR="00663DCD">
        <w:rPr>
          <w:b/>
          <w:sz w:val="32"/>
          <w:szCs w:val="32"/>
        </w:rPr>
        <w:t xml:space="preserve"> | </w:t>
      </w:r>
    </w:p>
    <w:p w14:paraId="5047D392" w14:textId="77777777" w:rsidR="001E5A9C" w:rsidRPr="006C7533" w:rsidRDefault="001E5A9C" w:rsidP="005E2CE2">
      <w:pPr>
        <w:jc w:val="center"/>
        <w:rPr>
          <w:b/>
          <w:sz w:val="32"/>
          <w:szCs w:val="32"/>
        </w:rPr>
      </w:pPr>
      <w:r>
        <w:rPr>
          <w:b/>
          <w:sz w:val="32"/>
          <w:szCs w:val="32"/>
        </w:rPr>
        <w:t>P</w:t>
      </w:r>
      <w:r w:rsidR="00EE1B28">
        <w:rPr>
          <w:b/>
          <w:sz w:val="32"/>
          <w:szCs w:val="32"/>
        </w:rPr>
        <w:t>1</w:t>
      </w:r>
      <w:r w:rsidR="00663DCD">
        <w:rPr>
          <w:b/>
          <w:sz w:val="32"/>
          <w:szCs w:val="32"/>
        </w:rPr>
        <w:t xml:space="preserve"> 2023</w:t>
      </w:r>
      <w:r w:rsidR="00302A80">
        <w:rPr>
          <w:b/>
          <w:sz w:val="32"/>
          <w:szCs w:val="32"/>
        </w:rPr>
        <w:t>/2</w:t>
      </w:r>
      <w:r w:rsidR="00663DCD">
        <w:rPr>
          <w:b/>
          <w:sz w:val="32"/>
          <w:szCs w:val="32"/>
        </w:rPr>
        <w:t>4</w:t>
      </w:r>
    </w:p>
    <w:p w14:paraId="6E8C74FB" w14:textId="77777777" w:rsidR="005E2CE2" w:rsidRPr="006C7533" w:rsidRDefault="005E2CE2" w:rsidP="005E2CE2">
      <w:pPr>
        <w:pBdr>
          <w:bottom w:val="single" w:sz="12" w:space="1" w:color="auto"/>
        </w:pBdr>
        <w:jc w:val="center"/>
        <w:rPr>
          <w:b/>
          <w:sz w:val="24"/>
          <w:szCs w:val="24"/>
        </w:rPr>
      </w:pPr>
    </w:p>
    <w:p w14:paraId="1D70C56F" w14:textId="77777777" w:rsidR="005E2CE2" w:rsidRPr="006C7533" w:rsidRDefault="005E2CE2" w:rsidP="005E2CE2">
      <w:pPr>
        <w:rPr>
          <w:b/>
          <w:sz w:val="24"/>
          <w:szCs w:val="24"/>
        </w:rPr>
      </w:pPr>
    </w:p>
    <w:p w14:paraId="0A52FDBB" w14:textId="77777777" w:rsidR="00EE1B28" w:rsidRPr="006773AA" w:rsidRDefault="005E2CE2" w:rsidP="006773AA">
      <w:pPr>
        <w:rPr>
          <w:sz w:val="24"/>
        </w:rPr>
      </w:pPr>
      <w:r w:rsidRPr="00EE1B28">
        <w:rPr>
          <w:sz w:val="24"/>
        </w:rPr>
        <w:t>Lärare:</w:t>
      </w:r>
      <w:r w:rsidRPr="00EE1B28">
        <w:rPr>
          <w:sz w:val="24"/>
        </w:rPr>
        <w:tab/>
      </w:r>
      <w:r w:rsidR="00E23760" w:rsidRPr="00E23760">
        <w:rPr>
          <w:sz w:val="24"/>
        </w:rPr>
        <w:t>Maria Shamoun</w:t>
      </w:r>
      <w:r w:rsidR="00EE1B28" w:rsidRPr="006773AA">
        <w:rPr>
          <w:sz w:val="24"/>
        </w:rPr>
        <w:t xml:space="preserve"> | </w:t>
      </w:r>
      <w:hyperlink r:id="rId8" w:history="1">
        <w:r w:rsidR="00E23760" w:rsidRPr="00991E3E">
          <w:rPr>
            <w:rStyle w:val="Hyperlnk"/>
            <w:sz w:val="24"/>
          </w:rPr>
          <w:t>mariasha@kth.se</w:t>
        </w:r>
      </w:hyperlink>
      <w:r w:rsidR="00E23760">
        <w:rPr>
          <w:sz w:val="24"/>
        </w:rPr>
        <w:t xml:space="preserve"> </w:t>
      </w:r>
      <w:r w:rsidR="00EE1B28" w:rsidRPr="006773AA">
        <w:rPr>
          <w:sz w:val="24"/>
        </w:rPr>
        <w:t xml:space="preserve">| 08-790 </w:t>
      </w:r>
      <w:r w:rsidR="00E23760">
        <w:rPr>
          <w:sz w:val="24"/>
        </w:rPr>
        <w:t>97</w:t>
      </w:r>
      <w:r w:rsidR="00EE1B28" w:rsidRPr="006773AA">
        <w:rPr>
          <w:sz w:val="24"/>
        </w:rPr>
        <w:t xml:space="preserve"> </w:t>
      </w:r>
      <w:r w:rsidR="00E23760">
        <w:rPr>
          <w:sz w:val="24"/>
        </w:rPr>
        <w:t>12</w:t>
      </w:r>
    </w:p>
    <w:p w14:paraId="2CDCB093" w14:textId="77777777" w:rsidR="001E5A9C" w:rsidRPr="006773AA" w:rsidRDefault="001E5A9C" w:rsidP="005E2CE2">
      <w:pPr>
        <w:ind w:firstLine="1304"/>
        <w:rPr>
          <w:sz w:val="24"/>
        </w:rPr>
      </w:pPr>
    </w:p>
    <w:p w14:paraId="296EAF60" w14:textId="77777777" w:rsidR="005E2CE2" w:rsidRPr="00B25E21" w:rsidRDefault="005E2CE2" w:rsidP="005E2CE2">
      <w:pPr>
        <w:rPr>
          <w:sz w:val="24"/>
        </w:rPr>
      </w:pPr>
      <w:r w:rsidRPr="00B25E21">
        <w:rPr>
          <w:sz w:val="24"/>
        </w:rPr>
        <w:t xml:space="preserve">Examinator: </w:t>
      </w:r>
      <w:r w:rsidRPr="00B25E21">
        <w:rPr>
          <w:sz w:val="24"/>
        </w:rPr>
        <w:tab/>
        <w:t>Niclas Hjelm</w:t>
      </w:r>
    </w:p>
    <w:p w14:paraId="164AC3A7" w14:textId="77777777" w:rsidR="0034667F" w:rsidRDefault="0034667F" w:rsidP="005E2CE2">
      <w:pPr>
        <w:rPr>
          <w:sz w:val="24"/>
        </w:rPr>
      </w:pPr>
    </w:p>
    <w:p w14:paraId="4D40A5F9" w14:textId="77777777" w:rsidR="00620C45" w:rsidRDefault="005E2CE2" w:rsidP="00620C45">
      <w:pPr>
        <w:rPr>
          <w:sz w:val="24"/>
        </w:rPr>
      </w:pPr>
      <w:r w:rsidRPr="00BE0896">
        <w:rPr>
          <w:sz w:val="24"/>
        </w:rPr>
        <w:t>Hemsida:</w:t>
      </w:r>
      <w:r w:rsidRPr="00BE0896">
        <w:rPr>
          <w:sz w:val="24"/>
        </w:rPr>
        <w:tab/>
      </w:r>
      <w:hyperlink r:id="rId9" w:history="1">
        <w:r w:rsidRPr="00BE0896">
          <w:rPr>
            <w:rStyle w:val="Hyperlnk"/>
            <w:sz w:val="24"/>
          </w:rPr>
          <w:t>https://www.kth.se/social/</w:t>
        </w:r>
        <w:r w:rsidRPr="009D47EE">
          <w:rPr>
            <w:rStyle w:val="Hyperlnk"/>
            <w:sz w:val="24"/>
          </w:rPr>
          <w:t>course/HF002</w:t>
        </w:r>
        <w:r>
          <w:rPr>
            <w:rStyle w:val="Hyperlnk"/>
            <w:sz w:val="24"/>
          </w:rPr>
          <w:t>4</w:t>
        </w:r>
      </w:hyperlink>
      <w:r w:rsidRPr="00291179">
        <w:rPr>
          <w:sz w:val="24"/>
        </w:rPr>
        <w:t xml:space="preserve"> </w:t>
      </w:r>
      <w:r>
        <w:rPr>
          <w:sz w:val="24"/>
        </w:rPr>
        <w:t xml:space="preserve">(här finns gamla tentamina, </w:t>
      </w:r>
      <w:proofErr w:type="gramStart"/>
      <w:r>
        <w:rPr>
          <w:sz w:val="24"/>
        </w:rPr>
        <w:t>m m</w:t>
      </w:r>
      <w:proofErr w:type="gramEnd"/>
      <w:r>
        <w:rPr>
          <w:sz w:val="24"/>
        </w:rPr>
        <w:t>)</w:t>
      </w:r>
    </w:p>
    <w:p w14:paraId="442C2629" w14:textId="77777777" w:rsidR="005E2CE2" w:rsidRPr="00620C45" w:rsidRDefault="00620C45" w:rsidP="00620C45">
      <w:pPr>
        <w:rPr>
          <w:sz w:val="24"/>
        </w:rPr>
      </w:pPr>
      <w:r>
        <w:rPr>
          <w:color w:val="FF0000"/>
          <w:sz w:val="24"/>
        </w:rPr>
        <w:t xml:space="preserve"> </w:t>
      </w:r>
      <w:r>
        <w:rPr>
          <w:color w:val="FF0000"/>
          <w:sz w:val="24"/>
        </w:rPr>
        <w:tab/>
      </w:r>
      <w:hyperlink r:id="rId10" w:history="1">
        <w:r w:rsidRPr="00793D6E">
          <w:rPr>
            <w:rStyle w:val="Hyperlnk"/>
            <w:sz w:val="24"/>
          </w:rPr>
          <w:t>https://canvas.kth.se/courses/41973</w:t>
        </w:r>
      </w:hyperlink>
      <w:r>
        <w:rPr>
          <w:color w:val="FF0000"/>
          <w:sz w:val="24"/>
        </w:rPr>
        <w:t xml:space="preserve"> </w:t>
      </w:r>
      <w:r w:rsidR="00582F9B" w:rsidRPr="00620C45">
        <w:rPr>
          <w:sz w:val="24"/>
        </w:rPr>
        <w:t>(fö</w:t>
      </w:r>
      <w:r w:rsidR="005E2CE2" w:rsidRPr="00620C45">
        <w:rPr>
          <w:sz w:val="24"/>
        </w:rPr>
        <w:t>r material utdelat under kursen)</w:t>
      </w:r>
    </w:p>
    <w:p w14:paraId="6CC0D187" w14:textId="77777777" w:rsidR="005E2CE2" w:rsidRPr="009B52BB" w:rsidRDefault="005E2CE2" w:rsidP="005E2CE2">
      <w:pPr>
        <w:rPr>
          <w:sz w:val="24"/>
        </w:rPr>
      </w:pPr>
    </w:p>
    <w:p w14:paraId="3C3311B1" w14:textId="77777777" w:rsidR="005E2CE2" w:rsidRPr="004D76D2" w:rsidRDefault="005E2CE2" w:rsidP="005E2CE2">
      <w:pPr>
        <w:rPr>
          <w:sz w:val="24"/>
          <w:lang w:val="en-US"/>
        </w:rPr>
      </w:pPr>
      <w:proofErr w:type="spellStart"/>
      <w:r w:rsidRPr="004D76D2">
        <w:rPr>
          <w:sz w:val="24"/>
          <w:lang w:val="en-US"/>
        </w:rPr>
        <w:t>Programweb</w:t>
      </w:r>
      <w:proofErr w:type="spellEnd"/>
      <w:r w:rsidRPr="004D76D2">
        <w:rPr>
          <w:sz w:val="24"/>
          <w:lang w:val="en-US"/>
        </w:rPr>
        <w:t xml:space="preserve">: </w:t>
      </w:r>
      <w:hyperlink r:id="rId11" w:history="1">
        <w:r w:rsidRPr="004D76D2">
          <w:rPr>
            <w:rStyle w:val="Hyperlnk"/>
            <w:sz w:val="24"/>
            <w:lang w:val="en-US"/>
          </w:rPr>
          <w:t>https://www.kth.se/social/program/tbasa/</w:t>
        </w:r>
      </w:hyperlink>
    </w:p>
    <w:p w14:paraId="0E3A91A4" w14:textId="77777777" w:rsidR="005E2CE2" w:rsidRDefault="005E2CE2" w:rsidP="005E2CE2">
      <w:pPr>
        <w:rPr>
          <w:sz w:val="24"/>
          <w:lang w:val="en-US"/>
        </w:rPr>
      </w:pPr>
    </w:p>
    <w:p w14:paraId="77F1E7FD" w14:textId="77777777" w:rsidR="005E2CE2" w:rsidRPr="007B1302" w:rsidRDefault="005E2CE2" w:rsidP="005E2CE2">
      <w:pPr>
        <w:pStyle w:val="Rubrik1"/>
        <w:rPr>
          <w:b w:val="0"/>
          <w:i w:val="0"/>
          <w:szCs w:val="24"/>
        </w:rPr>
      </w:pPr>
      <w:r w:rsidRPr="00564301">
        <w:rPr>
          <w:b w:val="0"/>
          <w:i w:val="0"/>
        </w:rPr>
        <w:t>Läromedel:</w:t>
      </w:r>
      <w:r w:rsidRPr="00564301">
        <w:rPr>
          <w:b w:val="0"/>
          <w:i w:val="0"/>
          <w:color w:val="FF0000"/>
        </w:rPr>
        <w:tab/>
      </w:r>
      <w:r w:rsidRPr="007B1302">
        <w:rPr>
          <w:b w:val="0"/>
          <w:i w:val="0"/>
          <w:szCs w:val="24"/>
        </w:rPr>
        <w:t xml:space="preserve">Alfredsson, </w:t>
      </w:r>
      <w:proofErr w:type="spellStart"/>
      <w:r w:rsidRPr="007B1302">
        <w:rPr>
          <w:b w:val="0"/>
          <w:i w:val="0"/>
          <w:szCs w:val="24"/>
        </w:rPr>
        <w:t>B</w:t>
      </w:r>
      <w:r w:rsidR="00E22342">
        <w:rPr>
          <w:b w:val="0"/>
          <w:i w:val="0"/>
          <w:szCs w:val="24"/>
        </w:rPr>
        <w:t>odemyr</w:t>
      </w:r>
      <w:proofErr w:type="spellEnd"/>
      <w:r w:rsidR="00E22342">
        <w:rPr>
          <w:b w:val="0"/>
          <w:i w:val="0"/>
          <w:szCs w:val="24"/>
        </w:rPr>
        <w:t xml:space="preserve">, </w:t>
      </w:r>
      <w:proofErr w:type="spellStart"/>
      <w:r w:rsidR="00E22342">
        <w:rPr>
          <w:b w:val="0"/>
          <w:i w:val="0"/>
          <w:szCs w:val="24"/>
        </w:rPr>
        <w:t>H</w:t>
      </w:r>
      <w:r w:rsidRPr="007B1302">
        <w:rPr>
          <w:b w:val="0"/>
          <w:i w:val="0"/>
          <w:szCs w:val="24"/>
        </w:rPr>
        <w:t>eikne</w:t>
      </w:r>
      <w:proofErr w:type="spellEnd"/>
      <w:r w:rsidRPr="007B1302">
        <w:rPr>
          <w:b w:val="0"/>
          <w:i w:val="0"/>
          <w:szCs w:val="24"/>
        </w:rPr>
        <w:t>: Matematik 5000</w:t>
      </w:r>
      <w:r w:rsidR="00E22342">
        <w:rPr>
          <w:b w:val="0"/>
          <w:i w:val="0"/>
          <w:szCs w:val="24"/>
        </w:rPr>
        <w:t>+</w:t>
      </w:r>
      <w:r w:rsidRPr="007B1302">
        <w:rPr>
          <w:b w:val="0"/>
          <w:i w:val="0"/>
          <w:szCs w:val="24"/>
        </w:rPr>
        <w:t xml:space="preserve"> </w:t>
      </w:r>
      <w:r w:rsidRPr="007B1302">
        <w:rPr>
          <w:b w:val="0"/>
          <w:bCs/>
          <w:i w:val="0"/>
          <w:szCs w:val="24"/>
        </w:rPr>
        <w:t>Kurs 4</w:t>
      </w:r>
      <w:r w:rsidRPr="007B1302">
        <w:rPr>
          <w:b w:val="0"/>
          <w:i w:val="0"/>
          <w:szCs w:val="24"/>
        </w:rPr>
        <w:t xml:space="preserve"> </w:t>
      </w:r>
    </w:p>
    <w:p w14:paraId="165DC395" w14:textId="77777777" w:rsidR="005E2CE2" w:rsidRPr="00A81ACA" w:rsidRDefault="005E2CE2" w:rsidP="005E2CE2">
      <w:pPr>
        <w:ind w:firstLine="1304"/>
        <w:rPr>
          <w:sz w:val="24"/>
          <w:szCs w:val="24"/>
        </w:rPr>
      </w:pPr>
      <w:r w:rsidRPr="00A81ACA">
        <w:rPr>
          <w:sz w:val="24"/>
          <w:szCs w:val="24"/>
        </w:rPr>
        <w:t>ISBN 978-91-27-</w:t>
      </w:r>
      <w:r w:rsidR="00E22342">
        <w:rPr>
          <w:sz w:val="24"/>
          <w:szCs w:val="24"/>
        </w:rPr>
        <w:t>45577-</w:t>
      </w:r>
      <w:r w:rsidR="00C12A44">
        <w:rPr>
          <w:sz w:val="24"/>
          <w:szCs w:val="24"/>
        </w:rPr>
        <w:t>1</w:t>
      </w:r>
      <w:r w:rsidRPr="00A81ACA">
        <w:rPr>
          <w:sz w:val="24"/>
          <w:szCs w:val="24"/>
        </w:rPr>
        <w:t xml:space="preserve"> </w:t>
      </w:r>
      <w:r w:rsidRPr="00EC1020">
        <w:rPr>
          <w:sz w:val="24"/>
          <w:szCs w:val="24"/>
        </w:rPr>
        <w:t>(</w:t>
      </w:r>
      <w:r w:rsidRPr="00EC1020">
        <w:rPr>
          <w:iCs/>
          <w:sz w:val="24"/>
          <w:szCs w:val="24"/>
        </w:rPr>
        <w:t>Natur och kultur)</w:t>
      </w:r>
    </w:p>
    <w:p w14:paraId="2624E98C" w14:textId="77777777" w:rsidR="00310483" w:rsidRDefault="00310483" w:rsidP="006773AA">
      <w:pPr>
        <w:pStyle w:val="Liststycke"/>
        <w:ind w:left="0"/>
        <w:rPr>
          <w:sz w:val="24"/>
          <w:szCs w:val="24"/>
        </w:rPr>
      </w:pPr>
    </w:p>
    <w:p w14:paraId="71205F19" w14:textId="77777777" w:rsidR="005E2CE2" w:rsidRPr="003308B5" w:rsidRDefault="005E2CE2" w:rsidP="005E2CE2">
      <w:pPr>
        <w:ind w:firstLine="1304"/>
        <w:rPr>
          <w:sz w:val="24"/>
          <w:szCs w:val="24"/>
        </w:rPr>
      </w:pPr>
      <w:proofErr w:type="spellStart"/>
      <w:r>
        <w:rPr>
          <w:sz w:val="24"/>
          <w:szCs w:val="24"/>
        </w:rPr>
        <w:t>Alphonce</w:t>
      </w:r>
      <w:proofErr w:type="spellEnd"/>
      <w:r>
        <w:rPr>
          <w:sz w:val="24"/>
          <w:szCs w:val="24"/>
        </w:rPr>
        <w:t xml:space="preserve"> </w:t>
      </w:r>
      <w:proofErr w:type="gramStart"/>
      <w:r>
        <w:rPr>
          <w:sz w:val="24"/>
          <w:szCs w:val="24"/>
        </w:rPr>
        <w:t xml:space="preserve">m </w:t>
      </w:r>
      <w:proofErr w:type="spellStart"/>
      <w:r>
        <w:rPr>
          <w:sz w:val="24"/>
          <w:szCs w:val="24"/>
        </w:rPr>
        <w:t>fl</w:t>
      </w:r>
      <w:proofErr w:type="spellEnd"/>
      <w:proofErr w:type="gramEnd"/>
      <w:r w:rsidRPr="003308B5">
        <w:rPr>
          <w:sz w:val="24"/>
          <w:szCs w:val="24"/>
        </w:rPr>
        <w:t xml:space="preserve">; Formler och tabeller </w:t>
      </w:r>
    </w:p>
    <w:p w14:paraId="01ED279D" w14:textId="77777777" w:rsidR="005E2CE2" w:rsidRPr="003308B5" w:rsidRDefault="005E2CE2" w:rsidP="005E2CE2">
      <w:pPr>
        <w:ind w:firstLine="1304"/>
        <w:rPr>
          <w:sz w:val="24"/>
          <w:szCs w:val="24"/>
        </w:rPr>
      </w:pPr>
      <w:r w:rsidRPr="003308B5">
        <w:rPr>
          <w:sz w:val="24"/>
          <w:szCs w:val="24"/>
        </w:rPr>
        <w:t>ISBN 978-91-27-4</w:t>
      </w:r>
      <w:r>
        <w:rPr>
          <w:sz w:val="24"/>
          <w:szCs w:val="24"/>
        </w:rPr>
        <w:t>5720</w:t>
      </w:r>
      <w:r w:rsidRPr="003308B5">
        <w:rPr>
          <w:sz w:val="24"/>
          <w:szCs w:val="24"/>
        </w:rPr>
        <w:t>-</w:t>
      </w:r>
      <w:r>
        <w:rPr>
          <w:sz w:val="24"/>
          <w:szCs w:val="24"/>
        </w:rPr>
        <w:t>1</w:t>
      </w:r>
      <w:r w:rsidRPr="003308B5">
        <w:rPr>
          <w:sz w:val="24"/>
          <w:szCs w:val="24"/>
        </w:rPr>
        <w:t xml:space="preserve"> (</w:t>
      </w:r>
      <w:r w:rsidRPr="003308B5">
        <w:rPr>
          <w:iCs/>
          <w:sz w:val="24"/>
          <w:szCs w:val="24"/>
        </w:rPr>
        <w:t>Natur och Kultur)</w:t>
      </w:r>
    </w:p>
    <w:p w14:paraId="02156A4F" w14:textId="77777777" w:rsidR="005E2CE2" w:rsidRPr="003308B5" w:rsidRDefault="005E2CE2" w:rsidP="005E2CE2">
      <w:pPr>
        <w:ind w:firstLine="1304"/>
        <w:rPr>
          <w:i/>
          <w:sz w:val="24"/>
          <w:szCs w:val="24"/>
        </w:rPr>
      </w:pPr>
      <w:r w:rsidRPr="003308B5">
        <w:rPr>
          <w:bCs/>
          <w:i/>
          <w:sz w:val="24"/>
          <w:szCs w:val="24"/>
        </w:rPr>
        <w:t xml:space="preserve">eller </w:t>
      </w:r>
      <w:r>
        <w:rPr>
          <w:bCs/>
          <w:i/>
          <w:sz w:val="24"/>
          <w:szCs w:val="24"/>
        </w:rPr>
        <w:t xml:space="preserve">någon av de äldre upplagorna </w:t>
      </w:r>
    </w:p>
    <w:p w14:paraId="0A9C1BFE" w14:textId="77777777" w:rsidR="005E2CE2" w:rsidRPr="003308B5" w:rsidRDefault="005E2CE2" w:rsidP="005E2CE2">
      <w:pPr>
        <w:ind w:firstLine="1304"/>
        <w:rPr>
          <w:sz w:val="24"/>
          <w:szCs w:val="24"/>
        </w:rPr>
      </w:pPr>
      <w:proofErr w:type="spellStart"/>
      <w:r w:rsidRPr="003308B5">
        <w:rPr>
          <w:sz w:val="24"/>
          <w:szCs w:val="24"/>
        </w:rPr>
        <w:t>Alphonce</w:t>
      </w:r>
      <w:proofErr w:type="spellEnd"/>
      <w:r w:rsidRPr="003308B5">
        <w:rPr>
          <w:sz w:val="24"/>
          <w:szCs w:val="24"/>
        </w:rPr>
        <w:t xml:space="preserve">, Pilström; Formler och tabeller </w:t>
      </w:r>
    </w:p>
    <w:p w14:paraId="21EA87BB" w14:textId="77777777" w:rsidR="005E2CE2" w:rsidRPr="003308B5" w:rsidRDefault="005E2CE2" w:rsidP="005E2CE2">
      <w:pPr>
        <w:ind w:firstLine="1304"/>
        <w:rPr>
          <w:sz w:val="24"/>
          <w:szCs w:val="24"/>
        </w:rPr>
      </w:pPr>
      <w:r w:rsidRPr="003308B5">
        <w:rPr>
          <w:sz w:val="24"/>
          <w:szCs w:val="24"/>
        </w:rPr>
        <w:t>ISBN 978-91-27-42245-2 (</w:t>
      </w:r>
      <w:r w:rsidRPr="003308B5">
        <w:rPr>
          <w:iCs/>
          <w:sz w:val="24"/>
          <w:szCs w:val="24"/>
        </w:rPr>
        <w:t>Natur och Kultur)</w:t>
      </w:r>
    </w:p>
    <w:p w14:paraId="3D65E672" w14:textId="77777777" w:rsidR="005E2CE2" w:rsidRPr="003308B5" w:rsidRDefault="005E2CE2" w:rsidP="005E2CE2">
      <w:pPr>
        <w:ind w:firstLine="1304"/>
        <w:rPr>
          <w:sz w:val="24"/>
          <w:szCs w:val="24"/>
        </w:rPr>
      </w:pPr>
      <w:r>
        <w:rPr>
          <w:sz w:val="24"/>
          <w:szCs w:val="24"/>
        </w:rPr>
        <w:t xml:space="preserve">Björk </w:t>
      </w:r>
      <w:proofErr w:type="gramStart"/>
      <w:r>
        <w:rPr>
          <w:sz w:val="24"/>
          <w:szCs w:val="24"/>
        </w:rPr>
        <w:t xml:space="preserve">m </w:t>
      </w:r>
      <w:proofErr w:type="spellStart"/>
      <w:r w:rsidRPr="003308B5">
        <w:rPr>
          <w:sz w:val="24"/>
          <w:szCs w:val="24"/>
        </w:rPr>
        <w:t>fl</w:t>
      </w:r>
      <w:proofErr w:type="spellEnd"/>
      <w:proofErr w:type="gramEnd"/>
      <w:r w:rsidRPr="003308B5">
        <w:rPr>
          <w:sz w:val="24"/>
          <w:szCs w:val="24"/>
        </w:rPr>
        <w:t xml:space="preserve">: Formler och tabeller               </w:t>
      </w:r>
    </w:p>
    <w:p w14:paraId="09467F0E" w14:textId="77777777" w:rsidR="005E2CE2" w:rsidRPr="003308B5" w:rsidRDefault="005E2CE2" w:rsidP="005E2CE2">
      <w:pPr>
        <w:ind w:firstLine="1304"/>
        <w:rPr>
          <w:sz w:val="24"/>
          <w:szCs w:val="24"/>
        </w:rPr>
      </w:pPr>
      <w:r w:rsidRPr="003308B5">
        <w:rPr>
          <w:sz w:val="24"/>
          <w:szCs w:val="24"/>
        </w:rPr>
        <w:t>ISBN 978-91-27-72279-1 (</w:t>
      </w:r>
      <w:r w:rsidRPr="003308B5">
        <w:rPr>
          <w:iCs/>
          <w:sz w:val="24"/>
          <w:szCs w:val="24"/>
        </w:rPr>
        <w:t>Natur och Kultur)</w:t>
      </w:r>
    </w:p>
    <w:p w14:paraId="7084F52E" w14:textId="77777777" w:rsidR="005E2CE2" w:rsidRDefault="005E2CE2" w:rsidP="005E2CE2">
      <w:pPr>
        <w:rPr>
          <w:sz w:val="24"/>
          <w:szCs w:val="24"/>
        </w:rPr>
      </w:pPr>
    </w:p>
    <w:p w14:paraId="37BECF49" w14:textId="77777777" w:rsidR="005E2CE2" w:rsidRDefault="005E2CE2" w:rsidP="005E2CE2">
      <w:pPr>
        <w:rPr>
          <w:color w:val="FF0000"/>
          <w:sz w:val="24"/>
          <w:szCs w:val="24"/>
        </w:rPr>
      </w:pPr>
      <w:r w:rsidRPr="00D86AD0">
        <w:rPr>
          <w:sz w:val="24"/>
          <w:szCs w:val="24"/>
        </w:rPr>
        <w:t>Citat från tidigare kursdeltagare:</w:t>
      </w:r>
      <w:r>
        <w:rPr>
          <w:color w:val="FF0000"/>
          <w:sz w:val="24"/>
          <w:szCs w:val="24"/>
        </w:rPr>
        <w:t xml:space="preserve"> </w:t>
      </w:r>
    </w:p>
    <w:p w14:paraId="2E22FAD0" w14:textId="77777777" w:rsidR="005E2CE2" w:rsidRDefault="005E2CE2" w:rsidP="005E2CE2">
      <w:pPr>
        <w:rPr>
          <w:sz w:val="24"/>
          <w:szCs w:val="24"/>
        </w:rPr>
      </w:pPr>
    </w:p>
    <w:p w14:paraId="0EFCC87E" w14:textId="77777777" w:rsidR="005E2CE2" w:rsidRPr="007718A4" w:rsidRDefault="005E2CE2" w:rsidP="005E2CE2">
      <w:pPr>
        <w:numPr>
          <w:ilvl w:val="0"/>
          <w:numId w:val="8"/>
        </w:numPr>
        <w:rPr>
          <w:sz w:val="24"/>
          <w:szCs w:val="24"/>
        </w:rPr>
      </w:pPr>
      <w:r w:rsidRPr="007718A4">
        <w:rPr>
          <w:sz w:val="24"/>
          <w:szCs w:val="24"/>
        </w:rPr>
        <w:t>”Planera din tid och följ lärarnas planering, gör uppgifterna som är avsedda för varje lektion”</w:t>
      </w:r>
    </w:p>
    <w:p w14:paraId="12A455D4" w14:textId="77777777" w:rsidR="005E2CE2" w:rsidRPr="007718A4" w:rsidRDefault="005E2CE2" w:rsidP="005E2CE2">
      <w:pPr>
        <w:rPr>
          <w:sz w:val="24"/>
          <w:szCs w:val="24"/>
        </w:rPr>
      </w:pPr>
    </w:p>
    <w:p w14:paraId="457D6781" w14:textId="77777777" w:rsidR="005E2CE2" w:rsidRPr="007718A4" w:rsidRDefault="005E2CE2" w:rsidP="005E2CE2">
      <w:pPr>
        <w:numPr>
          <w:ilvl w:val="0"/>
          <w:numId w:val="8"/>
        </w:numPr>
        <w:rPr>
          <w:sz w:val="24"/>
          <w:szCs w:val="24"/>
        </w:rPr>
      </w:pPr>
      <w:r w:rsidRPr="007718A4">
        <w:rPr>
          <w:sz w:val="24"/>
          <w:szCs w:val="24"/>
        </w:rPr>
        <w:t>”Håll koll på föreläsningarna och läs i förväg samt läs det du lärt dig under dagen.”</w:t>
      </w:r>
    </w:p>
    <w:p w14:paraId="76F89042" w14:textId="77777777" w:rsidR="005E2CE2" w:rsidRPr="00E00C8C" w:rsidRDefault="005E2CE2" w:rsidP="005E2CE2">
      <w:pPr>
        <w:rPr>
          <w:sz w:val="24"/>
        </w:rPr>
      </w:pPr>
    </w:p>
    <w:p w14:paraId="38C3305C" w14:textId="77777777" w:rsidR="005E2CE2" w:rsidRPr="00CB1A30" w:rsidRDefault="005E2CE2" w:rsidP="005E2CE2">
      <w:pPr>
        <w:rPr>
          <w:b/>
          <w:sz w:val="28"/>
          <w:szCs w:val="28"/>
        </w:rPr>
      </w:pPr>
      <w:r>
        <w:rPr>
          <w:color w:val="FF0000"/>
          <w:sz w:val="24"/>
          <w:szCs w:val="24"/>
        </w:rPr>
        <w:br w:type="page"/>
      </w:r>
      <w:r w:rsidRPr="00CB1A30">
        <w:rPr>
          <w:b/>
          <w:sz w:val="28"/>
          <w:szCs w:val="28"/>
        </w:rPr>
        <w:lastRenderedPageBreak/>
        <w:t>Tentamen</w:t>
      </w:r>
    </w:p>
    <w:p w14:paraId="332300FB" w14:textId="77777777" w:rsidR="005E2CE2" w:rsidRPr="00CB1A30" w:rsidRDefault="005E2CE2" w:rsidP="005E2CE2">
      <w:pPr>
        <w:rPr>
          <w:sz w:val="24"/>
          <w:szCs w:val="24"/>
        </w:rPr>
      </w:pPr>
      <w:r w:rsidRPr="00CB1A30">
        <w:rPr>
          <w:sz w:val="24"/>
          <w:szCs w:val="24"/>
        </w:rPr>
        <w:t xml:space="preserve">På KTH är det obligatoriskt att du anmäler dig till den tentamen du har tänkt skriva. Du anmäler dig i Personliga menyn under rubriken </w:t>
      </w:r>
      <w:r w:rsidRPr="00CB1A30">
        <w:rPr>
          <w:i/>
          <w:sz w:val="24"/>
          <w:szCs w:val="24"/>
        </w:rPr>
        <w:t>kurser</w:t>
      </w:r>
      <w:r w:rsidRPr="00CB1A30">
        <w:rPr>
          <w:sz w:val="24"/>
          <w:szCs w:val="24"/>
        </w:rPr>
        <w:t xml:space="preserve"> och delrubriken </w:t>
      </w:r>
      <w:r w:rsidRPr="00CB1A30">
        <w:rPr>
          <w:i/>
          <w:sz w:val="24"/>
          <w:szCs w:val="24"/>
        </w:rPr>
        <w:t>tentamen</w:t>
      </w:r>
      <w:r w:rsidRPr="00CB1A30">
        <w:rPr>
          <w:sz w:val="24"/>
          <w:szCs w:val="24"/>
        </w:rPr>
        <w:t>. På KTH finns det regler för hur tentamina (salsskrivningar) ska genomföras. Som student är du skyldig att känna till och följa de regler som gäller examination vid KTH, se https://www.kth.se/student/kurs/tentamen.</w:t>
      </w:r>
    </w:p>
    <w:p w14:paraId="60E96291" w14:textId="77777777" w:rsidR="005E2CE2" w:rsidRPr="00CB1A30" w:rsidRDefault="005E2CE2" w:rsidP="005E2CE2">
      <w:pPr>
        <w:rPr>
          <w:b/>
          <w:sz w:val="28"/>
          <w:szCs w:val="28"/>
        </w:rPr>
      </w:pPr>
    </w:p>
    <w:p w14:paraId="74773628" w14:textId="77777777" w:rsidR="005E2CE2" w:rsidRPr="00CB1A30" w:rsidRDefault="005E2CE2" w:rsidP="005E2CE2">
      <w:pPr>
        <w:rPr>
          <w:sz w:val="28"/>
          <w:szCs w:val="28"/>
        </w:rPr>
      </w:pPr>
      <w:r w:rsidRPr="00CB1A30">
        <w:rPr>
          <w:b/>
          <w:sz w:val="28"/>
          <w:szCs w:val="28"/>
        </w:rPr>
        <w:t>Tillåtna hjälpmedel</w:t>
      </w:r>
    </w:p>
    <w:p w14:paraId="1C658270" w14:textId="77777777" w:rsidR="005E2CE2" w:rsidRPr="00CB1A30" w:rsidRDefault="005E2CE2" w:rsidP="005E2CE2">
      <w:pPr>
        <w:rPr>
          <w:sz w:val="24"/>
          <w:szCs w:val="24"/>
        </w:rPr>
      </w:pPr>
      <w:r w:rsidRPr="00CB1A30">
        <w:rPr>
          <w:sz w:val="24"/>
          <w:szCs w:val="24"/>
        </w:rPr>
        <w:t xml:space="preserve">Vid tentamen </w:t>
      </w:r>
      <w:r>
        <w:rPr>
          <w:sz w:val="24"/>
          <w:szCs w:val="24"/>
        </w:rPr>
        <w:t xml:space="preserve">är </w:t>
      </w:r>
      <w:r w:rsidRPr="00CB1A30">
        <w:rPr>
          <w:sz w:val="24"/>
          <w:szCs w:val="24"/>
        </w:rPr>
        <w:t xml:space="preserve">formelsamlingen </w:t>
      </w:r>
      <w:r w:rsidRPr="00CB1A30">
        <w:rPr>
          <w:b/>
          <w:sz w:val="24"/>
          <w:szCs w:val="24"/>
        </w:rPr>
        <w:t>(utan anteckningar, utan flikar!)</w:t>
      </w:r>
      <w:r>
        <w:rPr>
          <w:sz w:val="24"/>
          <w:szCs w:val="24"/>
        </w:rPr>
        <w:t xml:space="preserve"> tillåtet</w:t>
      </w:r>
      <w:r w:rsidRPr="00CB1A30">
        <w:rPr>
          <w:sz w:val="24"/>
          <w:szCs w:val="24"/>
        </w:rPr>
        <w:t xml:space="preserve"> hjälpmedel. </w:t>
      </w:r>
      <w:r w:rsidRPr="00CB1A30">
        <w:rPr>
          <w:i/>
          <w:sz w:val="24"/>
          <w:szCs w:val="24"/>
        </w:rPr>
        <w:t>OBSERVERA att du själv ansvarar för att formelsamlingen inte innehåller några som helst anteckningar, detta är speciellt viktigt att beakta om du köper begagnad litteratur.</w:t>
      </w:r>
    </w:p>
    <w:p w14:paraId="7D49B75C" w14:textId="77777777" w:rsidR="005E2CE2" w:rsidRDefault="005E2CE2" w:rsidP="005E2CE2">
      <w:pPr>
        <w:rPr>
          <w:sz w:val="24"/>
          <w:szCs w:val="24"/>
        </w:rPr>
      </w:pPr>
    </w:p>
    <w:p w14:paraId="100C38DD" w14:textId="77777777" w:rsidR="005E2CE2" w:rsidRDefault="005E2CE2" w:rsidP="005E2CE2">
      <w:pPr>
        <w:rPr>
          <w:sz w:val="24"/>
          <w:szCs w:val="24"/>
        </w:rPr>
      </w:pPr>
      <w:r w:rsidRPr="00CB1A30">
        <w:rPr>
          <w:sz w:val="24"/>
          <w:szCs w:val="24"/>
        </w:rPr>
        <w:t xml:space="preserve">Vid </w:t>
      </w:r>
      <w:r w:rsidRPr="00CE6297">
        <w:rPr>
          <w:b/>
          <w:sz w:val="24"/>
          <w:szCs w:val="24"/>
        </w:rPr>
        <w:t>TENA</w:t>
      </w:r>
      <w:r>
        <w:rPr>
          <w:sz w:val="24"/>
          <w:szCs w:val="24"/>
        </w:rPr>
        <w:t xml:space="preserve"> </w:t>
      </w:r>
      <w:r w:rsidRPr="00CB1A30">
        <w:rPr>
          <w:sz w:val="24"/>
          <w:szCs w:val="24"/>
        </w:rPr>
        <w:t xml:space="preserve">är </w:t>
      </w:r>
      <w:r>
        <w:rPr>
          <w:sz w:val="24"/>
          <w:szCs w:val="24"/>
        </w:rPr>
        <w:t>basårsgodkän</w:t>
      </w:r>
      <w:r w:rsidR="00E22342">
        <w:rPr>
          <w:sz w:val="24"/>
          <w:szCs w:val="24"/>
        </w:rPr>
        <w:t>d miniräknare (se listan nedan)</w:t>
      </w:r>
    </w:p>
    <w:p w14:paraId="3FEE3440" w14:textId="77777777" w:rsidR="005E2CE2" w:rsidRPr="00EA5380" w:rsidRDefault="005E2CE2" w:rsidP="005E2CE2">
      <w:pPr>
        <w:rPr>
          <w:rFonts w:ascii="&amp;quot" w:hAnsi="&amp;quot"/>
          <w:color w:val="212121"/>
          <w:sz w:val="22"/>
          <w:szCs w:val="22"/>
        </w:rPr>
      </w:pPr>
    </w:p>
    <w:p w14:paraId="30575D68" w14:textId="77777777" w:rsidR="005E2CE2" w:rsidRPr="00EA5380" w:rsidRDefault="005E2CE2" w:rsidP="005E2CE2">
      <w:pPr>
        <w:rPr>
          <w:rFonts w:ascii="&amp;quot" w:hAnsi="&amp;quot"/>
          <w:color w:val="212121"/>
          <w:sz w:val="22"/>
          <w:szCs w:val="22"/>
        </w:rPr>
      </w:pPr>
      <w:r w:rsidRPr="00EA5380">
        <w:rPr>
          <w:rFonts w:ascii="&amp;quot" w:hAnsi="&amp;quot"/>
          <w:color w:val="212121"/>
          <w:sz w:val="22"/>
          <w:szCs w:val="22"/>
          <w:u w:val="single"/>
        </w:rPr>
        <w:t>Basårsgodkända räknare</w:t>
      </w:r>
    </w:p>
    <w:p w14:paraId="22A736AD" w14:textId="77777777" w:rsidR="00122F65" w:rsidRPr="00251AFB" w:rsidRDefault="00122F65" w:rsidP="00122F65">
      <w:pPr>
        <w:tabs>
          <w:tab w:val="left" w:pos="2880"/>
        </w:tabs>
        <w:rPr>
          <w:rFonts w:ascii="&amp;quot" w:hAnsi="&amp;quot" w:cs="Calibri Light"/>
          <w:lang w:val="en-US"/>
        </w:rPr>
      </w:pPr>
      <w:r w:rsidRPr="00251AFB">
        <w:rPr>
          <w:rFonts w:ascii="&amp;quot" w:hAnsi="&amp;quot"/>
          <w:lang w:val="en-US"/>
        </w:rPr>
        <w:t>CASIO FX-85EX                          </w:t>
      </w:r>
      <w:proofErr w:type="gramStart"/>
      <w:r w:rsidRPr="00251AFB">
        <w:rPr>
          <w:rFonts w:ascii="&amp;quot" w:hAnsi="&amp;quot"/>
          <w:lang w:val="en-US"/>
        </w:rPr>
        <w:t>   (</w:t>
      </w:r>
      <w:proofErr w:type="gramEnd"/>
      <w:r w:rsidRPr="00251AFB">
        <w:rPr>
          <w:rFonts w:ascii="&amp;quot" w:hAnsi="&amp;quot"/>
          <w:lang w:val="en-US"/>
        </w:rPr>
        <w:t xml:space="preserve">Ny </w:t>
      </w:r>
      <w:proofErr w:type="spellStart"/>
      <w:r w:rsidRPr="00251AFB">
        <w:rPr>
          <w:rFonts w:ascii="&amp;quot" w:hAnsi="&amp;quot"/>
          <w:lang w:val="en-US"/>
        </w:rPr>
        <w:t>fr</w:t>
      </w:r>
      <w:proofErr w:type="spellEnd"/>
      <w:r w:rsidRPr="00251AFB">
        <w:rPr>
          <w:rFonts w:ascii="&amp;quot" w:hAnsi="&amp;quot"/>
          <w:lang w:val="en-US"/>
        </w:rPr>
        <w:t xml:space="preserve"> o m HT 2023)</w:t>
      </w:r>
    </w:p>
    <w:p w14:paraId="03E940CD" w14:textId="77777777" w:rsidR="005E2CE2" w:rsidRPr="00EA5380" w:rsidRDefault="005E2CE2" w:rsidP="005E2CE2">
      <w:pPr>
        <w:rPr>
          <w:rFonts w:ascii="&amp;quot" w:hAnsi="&amp;quot"/>
          <w:color w:val="212121"/>
          <w:sz w:val="22"/>
          <w:szCs w:val="22"/>
        </w:rPr>
      </w:pPr>
      <w:r w:rsidRPr="00EA5380">
        <w:rPr>
          <w:rFonts w:ascii="&amp;quot" w:hAnsi="&amp;quot"/>
          <w:color w:val="212121"/>
        </w:rPr>
        <w:t>CASIO FX-82EX</w:t>
      </w:r>
    </w:p>
    <w:p w14:paraId="2667A38F" w14:textId="77777777" w:rsidR="005E2CE2" w:rsidRDefault="005E2CE2" w:rsidP="005E2CE2">
      <w:pPr>
        <w:rPr>
          <w:rFonts w:ascii="&amp;quot" w:hAnsi="&amp;quot"/>
          <w:color w:val="212121"/>
        </w:rPr>
      </w:pPr>
      <w:r w:rsidRPr="005E2CE2">
        <w:rPr>
          <w:rFonts w:ascii="&amp;quot" w:hAnsi="&amp;quot"/>
          <w:color w:val="212121"/>
        </w:rPr>
        <w:t>CASIO FX-82ES PLUS</w:t>
      </w:r>
    </w:p>
    <w:p w14:paraId="70FA696E" w14:textId="77777777" w:rsidR="005E2CE2" w:rsidRPr="005E2CE2" w:rsidRDefault="005E2CE2" w:rsidP="005E2CE2">
      <w:pPr>
        <w:tabs>
          <w:tab w:val="left" w:pos="2880"/>
        </w:tabs>
        <w:rPr>
          <w:rFonts w:ascii="&amp;quot" w:hAnsi="&amp;quot" w:cs="Calibri Light"/>
        </w:rPr>
      </w:pPr>
      <w:r w:rsidRPr="003D080E">
        <w:rPr>
          <w:rFonts w:ascii="&amp;quot" w:hAnsi="&amp;quot" w:cs="Calibri Light"/>
        </w:rPr>
        <w:t>SHARP EL-W531TL-(färgbeteckning)  </w:t>
      </w:r>
      <w:r w:rsidRPr="003D080E">
        <w:rPr>
          <w:rFonts w:ascii="&amp;quot" w:hAnsi="&amp;quot" w:cs="Calibri Light"/>
        </w:rPr>
        <w:tab/>
      </w:r>
    </w:p>
    <w:p w14:paraId="51ABA1E9" w14:textId="77777777" w:rsidR="005E2CE2" w:rsidRPr="00EA5380" w:rsidRDefault="005E2CE2" w:rsidP="005E2CE2">
      <w:pPr>
        <w:rPr>
          <w:rFonts w:ascii="&amp;quot" w:hAnsi="&amp;quot"/>
          <w:color w:val="212121"/>
          <w:sz w:val="22"/>
          <w:szCs w:val="22"/>
          <w:lang w:val="en-US"/>
        </w:rPr>
      </w:pPr>
      <w:r w:rsidRPr="00EA5380">
        <w:rPr>
          <w:rFonts w:ascii="&amp;quot" w:hAnsi="&amp;quot"/>
          <w:color w:val="212121"/>
          <w:lang w:val="en-US"/>
        </w:rPr>
        <w:t>SHARP EL-</w:t>
      </w:r>
      <w:proofErr w:type="gramStart"/>
      <w:r w:rsidRPr="00EA5380">
        <w:rPr>
          <w:rFonts w:ascii="&amp;quot" w:hAnsi="&amp;quot"/>
          <w:color w:val="212121"/>
          <w:lang w:val="en-US"/>
        </w:rPr>
        <w:t>W531TH</w:t>
      </w:r>
      <w:proofErr w:type="gramEnd"/>
      <w:r w:rsidRPr="00EA5380">
        <w:rPr>
          <w:rFonts w:ascii="&amp;quot" w:hAnsi="&amp;quot"/>
          <w:color w:val="212121"/>
          <w:lang w:val="en-US"/>
        </w:rPr>
        <w:t>-(</w:t>
      </w:r>
      <w:proofErr w:type="spellStart"/>
      <w:r w:rsidRPr="00EA5380">
        <w:rPr>
          <w:rFonts w:ascii="&amp;quot" w:hAnsi="&amp;quot"/>
          <w:color w:val="212121"/>
          <w:lang w:val="en-US"/>
        </w:rPr>
        <w:t>färgbeteckning</w:t>
      </w:r>
      <w:proofErr w:type="spellEnd"/>
      <w:r w:rsidRPr="00EA5380">
        <w:rPr>
          <w:rFonts w:ascii="&amp;quot" w:hAnsi="&amp;quot"/>
          <w:color w:val="212121"/>
          <w:lang w:val="en-US"/>
        </w:rPr>
        <w:t>)</w:t>
      </w:r>
    </w:p>
    <w:p w14:paraId="406F58B6" w14:textId="77777777" w:rsidR="005E2CE2" w:rsidRPr="00EA5380" w:rsidRDefault="005E2CE2" w:rsidP="005E2CE2">
      <w:pPr>
        <w:rPr>
          <w:rFonts w:ascii="&amp;quot" w:hAnsi="&amp;quot"/>
          <w:color w:val="212121"/>
          <w:sz w:val="22"/>
          <w:szCs w:val="22"/>
          <w:lang w:val="en-US"/>
        </w:rPr>
      </w:pPr>
      <w:r w:rsidRPr="00EA5380">
        <w:rPr>
          <w:rFonts w:ascii="&amp;quot" w:hAnsi="&amp;quot"/>
          <w:color w:val="212121"/>
          <w:lang w:val="en-US"/>
        </w:rPr>
        <w:t>SHARP EL-W531TG-(</w:t>
      </w:r>
      <w:proofErr w:type="spellStart"/>
      <w:r w:rsidRPr="00EA5380">
        <w:rPr>
          <w:rFonts w:ascii="&amp;quot" w:hAnsi="&amp;quot"/>
          <w:color w:val="212121"/>
          <w:lang w:val="en-US"/>
        </w:rPr>
        <w:t>färgbeteckning</w:t>
      </w:r>
      <w:proofErr w:type="spellEnd"/>
      <w:r w:rsidRPr="00EA5380">
        <w:rPr>
          <w:rFonts w:ascii="&amp;quot" w:hAnsi="&amp;quot"/>
          <w:color w:val="212121"/>
          <w:lang w:val="en-US"/>
        </w:rPr>
        <w:t>)</w:t>
      </w:r>
    </w:p>
    <w:p w14:paraId="0AAB1BA2" w14:textId="77777777" w:rsidR="005E2CE2" w:rsidRPr="00EA5380" w:rsidRDefault="005E2CE2" w:rsidP="005E2CE2">
      <w:pPr>
        <w:rPr>
          <w:rFonts w:ascii="&amp;quot" w:hAnsi="&amp;quot"/>
          <w:color w:val="212121"/>
          <w:sz w:val="22"/>
          <w:szCs w:val="22"/>
          <w:lang w:val="en-US"/>
        </w:rPr>
      </w:pPr>
      <w:r w:rsidRPr="00EA5380">
        <w:rPr>
          <w:rFonts w:ascii="&amp;quot" w:hAnsi="&amp;quot"/>
          <w:color w:val="212121"/>
          <w:lang w:val="en-US"/>
        </w:rPr>
        <w:t>Texas Instruments TI-30XB </w:t>
      </w:r>
      <w:proofErr w:type="spellStart"/>
      <w:r w:rsidRPr="00EA5380">
        <w:rPr>
          <w:rFonts w:ascii="&amp;quot" w:hAnsi="&amp;quot"/>
          <w:color w:val="212121"/>
          <w:lang w:val="en-US"/>
        </w:rPr>
        <w:t>MultiView</w:t>
      </w:r>
      <w:proofErr w:type="spellEnd"/>
    </w:p>
    <w:p w14:paraId="614FBD56" w14:textId="77777777" w:rsidR="005E2CE2" w:rsidRPr="00EA5380" w:rsidRDefault="005E2CE2" w:rsidP="005E2CE2">
      <w:pPr>
        <w:rPr>
          <w:rFonts w:ascii="&amp;quot" w:hAnsi="&amp;quot"/>
          <w:color w:val="212121"/>
          <w:sz w:val="22"/>
          <w:szCs w:val="22"/>
        </w:rPr>
      </w:pPr>
      <w:r w:rsidRPr="00EA5380">
        <w:rPr>
          <w:rFonts w:ascii="&amp;quot" w:hAnsi="&amp;quot"/>
          <w:color w:val="212121"/>
        </w:rPr>
        <w:t>Texas Instruments TI-30XS </w:t>
      </w:r>
      <w:proofErr w:type="spellStart"/>
      <w:r w:rsidRPr="00EA5380">
        <w:rPr>
          <w:rFonts w:ascii="&amp;quot" w:hAnsi="&amp;quot"/>
          <w:color w:val="212121"/>
        </w:rPr>
        <w:t>MultiView</w:t>
      </w:r>
      <w:proofErr w:type="spellEnd"/>
    </w:p>
    <w:p w14:paraId="4B1F81E1" w14:textId="77777777" w:rsidR="005E2CE2" w:rsidRDefault="005E2CE2" w:rsidP="005E2CE2">
      <w:pPr>
        <w:rPr>
          <w:sz w:val="24"/>
          <w:szCs w:val="24"/>
        </w:rPr>
      </w:pPr>
    </w:p>
    <w:p w14:paraId="12C67553" w14:textId="77777777" w:rsidR="005E2CE2" w:rsidRDefault="005E2CE2" w:rsidP="005E2CE2">
      <w:pPr>
        <w:rPr>
          <w:i/>
          <w:sz w:val="24"/>
          <w:szCs w:val="24"/>
        </w:rPr>
      </w:pPr>
      <w:r w:rsidRPr="00CB1A30">
        <w:rPr>
          <w:sz w:val="24"/>
          <w:szCs w:val="24"/>
        </w:rPr>
        <w:t>tillåt</w:t>
      </w:r>
      <w:r>
        <w:rPr>
          <w:sz w:val="24"/>
          <w:szCs w:val="24"/>
        </w:rPr>
        <w:t>et</w:t>
      </w:r>
      <w:r w:rsidRPr="00CB1A30">
        <w:rPr>
          <w:sz w:val="24"/>
          <w:szCs w:val="24"/>
        </w:rPr>
        <w:t xml:space="preserve"> hjälpmedel. </w:t>
      </w:r>
      <w:r w:rsidRPr="00CB1A30">
        <w:rPr>
          <w:i/>
          <w:sz w:val="24"/>
          <w:szCs w:val="24"/>
        </w:rPr>
        <w:t>OBSERVERA</w:t>
      </w:r>
      <w:r>
        <w:rPr>
          <w:i/>
          <w:sz w:val="24"/>
          <w:szCs w:val="24"/>
        </w:rPr>
        <w:t xml:space="preserve"> att listan över tillåtna miniräknare har ändrats inför HT20 så att det nu är färre räknare som är godkända. Om du köper begagnad miniräknare behöver du kontrollera att den miniräknare du köper är tillåten.</w:t>
      </w:r>
      <w:r w:rsidRPr="00CB1A30">
        <w:rPr>
          <w:i/>
          <w:sz w:val="24"/>
          <w:szCs w:val="24"/>
        </w:rPr>
        <w:t xml:space="preserve"> </w:t>
      </w:r>
    </w:p>
    <w:p w14:paraId="628FA9CC" w14:textId="77777777" w:rsidR="005E2CE2" w:rsidRDefault="005E2CE2" w:rsidP="005E2CE2">
      <w:pPr>
        <w:rPr>
          <w:sz w:val="24"/>
          <w:szCs w:val="24"/>
        </w:rPr>
      </w:pPr>
    </w:p>
    <w:p w14:paraId="3C71DD3D" w14:textId="77777777" w:rsidR="005E2CE2" w:rsidRPr="00CB1A30" w:rsidRDefault="005E2CE2" w:rsidP="005E2CE2">
      <w:pPr>
        <w:rPr>
          <w:b/>
          <w:sz w:val="28"/>
          <w:szCs w:val="28"/>
        </w:rPr>
      </w:pPr>
      <w:r w:rsidRPr="00CB1A30">
        <w:rPr>
          <w:b/>
          <w:sz w:val="28"/>
          <w:szCs w:val="28"/>
        </w:rPr>
        <w:t>Funktionsnedsättning</w:t>
      </w:r>
    </w:p>
    <w:p w14:paraId="774136BD" w14:textId="77777777" w:rsidR="005E2CE2" w:rsidRPr="00CB1A30" w:rsidRDefault="005E2CE2" w:rsidP="005E2CE2">
      <w:pPr>
        <w:rPr>
          <w:i/>
          <w:sz w:val="24"/>
          <w:szCs w:val="24"/>
        </w:rPr>
      </w:pPr>
      <w:r w:rsidRPr="00CB1A30">
        <w:rPr>
          <w:sz w:val="24"/>
          <w:szCs w:val="24"/>
        </w:rPr>
        <w:t xml:space="preserve">Studenter med någon funktionsnedsättning, </w:t>
      </w:r>
      <w:proofErr w:type="gramStart"/>
      <w:r w:rsidRPr="00CB1A30">
        <w:rPr>
          <w:sz w:val="24"/>
          <w:szCs w:val="24"/>
        </w:rPr>
        <w:t>t ex</w:t>
      </w:r>
      <w:proofErr w:type="gramEnd"/>
      <w:r w:rsidRPr="00CB1A30">
        <w:rPr>
          <w:sz w:val="24"/>
          <w:szCs w:val="24"/>
        </w:rPr>
        <w:t xml:space="preserve"> dyslexi, kontaktar </w:t>
      </w:r>
      <w:hyperlink r:id="rId12" w:history="1">
        <w:r w:rsidRPr="00CB1A30">
          <w:rPr>
            <w:rStyle w:val="Hyperlnk"/>
            <w:sz w:val="24"/>
            <w:szCs w:val="24"/>
          </w:rPr>
          <w:t>funka@kth.se</w:t>
        </w:r>
      </w:hyperlink>
      <w:r w:rsidRPr="00CB1A30">
        <w:rPr>
          <w:sz w:val="24"/>
          <w:szCs w:val="24"/>
        </w:rPr>
        <w:t>. Det är endas</w:t>
      </w:r>
      <w:r>
        <w:rPr>
          <w:sz w:val="24"/>
          <w:szCs w:val="24"/>
        </w:rPr>
        <w:t xml:space="preserve">t Funka som kan utreda behov av </w:t>
      </w:r>
      <w:r w:rsidRPr="00CB1A30">
        <w:rPr>
          <w:sz w:val="24"/>
          <w:szCs w:val="24"/>
        </w:rPr>
        <w:t xml:space="preserve">s k kompensatoriskt stöd, och rekommendera </w:t>
      </w:r>
      <w:proofErr w:type="gramStart"/>
      <w:r w:rsidRPr="00CB1A30">
        <w:rPr>
          <w:sz w:val="24"/>
          <w:szCs w:val="24"/>
        </w:rPr>
        <w:t>t ex</w:t>
      </w:r>
      <w:proofErr w:type="gramEnd"/>
      <w:r w:rsidRPr="00CB1A30">
        <w:rPr>
          <w:sz w:val="24"/>
          <w:szCs w:val="24"/>
        </w:rPr>
        <w:t xml:space="preserve"> extra skrivtid vid tentamen. </w:t>
      </w:r>
      <w:r>
        <w:rPr>
          <w:sz w:val="24"/>
          <w:szCs w:val="24"/>
        </w:rPr>
        <w:t>H</w:t>
      </w:r>
      <w:r w:rsidRPr="00CB1A30">
        <w:rPr>
          <w:sz w:val="24"/>
          <w:szCs w:val="24"/>
        </w:rPr>
        <w:t xml:space="preserve">andläggningstiden när en komplett ansökan inkommit till Funka är upp till 15 arbetsdagar. </w:t>
      </w:r>
      <w:r w:rsidRPr="00CB1A30">
        <w:rPr>
          <w:i/>
          <w:sz w:val="24"/>
          <w:szCs w:val="24"/>
        </w:rPr>
        <w:t>OBSERVERA att varken lärare eller examinator handlägger din ansökan, det är</w:t>
      </w:r>
      <w:r>
        <w:rPr>
          <w:i/>
          <w:sz w:val="24"/>
          <w:szCs w:val="24"/>
        </w:rPr>
        <w:t xml:space="preserve"> bara Funka som kan göra detta.</w:t>
      </w:r>
    </w:p>
    <w:p w14:paraId="1BDDD8BD" w14:textId="77777777" w:rsidR="005E2CE2" w:rsidRDefault="005E2CE2" w:rsidP="005E2CE2">
      <w:pPr>
        <w:rPr>
          <w:b/>
          <w:sz w:val="24"/>
          <w:szCs w:val="24"/>
        </w:rPr>
      </w:pPr>
    </w:p>
    <w:p w14:paraId="28D089AD" w14:textId="77777777" w:rsidR="005E2CE2" w:rsidRPr="00CC7D9B" w:rsidRDefault="005E2CE2" w:rsidP="005E2CE2">
      <w:pPr>
        <w:rPr>
          <w:sz w:val="28"/>
          <w:szCs w:val="28"/>
        </w:rPr>
      </w:pPr>
      <w:r>
        <w:rPr>
          <w:b/>
          <w:sz w:val="28"/>
          <w:szCs w:val="28"/>
        </w:rPr>
        <w:t>Kurshemsida</w:t>
      </w:r>
    </w:p>
    <w:p w14:paraId="633E8278" w14:textId="77777777" w:rsidR="005E2CE2" w:rsidRPr="00CF6C03" w:rsidRDefault="005E2CE2" w:rsidP="005E2CE2">
      <w:pPr>
        <w:rPr>
          <w:sz w:val="24"/>
          <w:szCs w:val="24"/>
        </w:rPr>
      </w:pPr>
      <w:r w:rsidRPr="00623461">
        <w:rPr>
          <w:sz w:val="24"/>
          <w:szCs w:val="24"/>
        </w:rPr>
        <w:t>På kursens hemsida finns kursbun</w:t>
      </w:r>
      <w:r>
        <w:rPr>
          <w:sz w:val="24"/>
          <w:szCs w:val="24"/>
        </w:rPr>
        <w:t>ten. Där finns även gamla tentamina</w:t>
      </w:r>
      <w:r w:rsidRPr="00623461">
        <w:rPr>
          <w:sz w:val="24"/>
          <w:szCs w:val="24"/>
        </w:rPr>
        <w:t xml:space="preserve"> och kontrollskrivningar.</w:t>
      </w:r>
      <w:r>
        <w:rPr>
          <w:sz w:val="24"/>
          <w:szCs w:val="24"/>
        </w:rPr>
        <w:t xml:space="preserve"> (</w:t>
      </w:r>
      <w:r w:rsidRPr="00CB1A30">
        <w:rPr>
          <w:i/>
          <w:sz w:val="24"/>
          <w:szCs w:val="24"/>
        </w:rPr>
        <w:t>OBSERVER</w:t>
      </w:r>
      <w:r>
        <w:rPr>
          <w:i/>
          <w:sz w:val="24"/>
          <w:szCs w:val="24"/>
        </w:rPr>
        <w:t xml:space="preserve">A att tentamen fr o m VT21 är uppdelad i </w:t>
      </w:r>
      <w:proofErr w:type="spellStart"/>
      <w:r>
        <w:rPr>
          <w:i/>
          <w:sz w:val="24"/>
          <w:szCs w:val="24"/>
        </w:rPr>
        <w:t>godkäntdel</w:t>
      </w:r>
      <w:proofErr w:type="spellEnd"/>
      <w:r>
        <w:rPr>
          <w:i/>
          <w:sz w:val="24"/>
          <w:szCs w:val="24"/>
        </w:rPr>
        <w:t xml:space="preserve"> och överbetygsdel. Gamla tentamina är till innehåll och svårighetsgrad relevanta för er även om betygsättningen skiljer sig något. Ett fåtal övningstentor som helt återspeglar det nya systemet finns på kurshemsidan.) </w:t>
      </w:r>
      <w:r>
        <w:rPr>
          <w:sz w:val="24"/>
          <w:szCs w:val="24"/>
        </w:rPr>
        <w:t xml:space="preserve">Eftersom principerna för bedömning av studentens tentamen/kontrollskrivning skiljer sig från gymnasieskolans praxis (läs: </w:t>
      </w:r>
      <w:r w:rsidRPr="00E003C1">
        <w:rPr>
          <w:b/>
          <w:sz w:val="24"/>
          <w:szCs w:val="24"/>
        </w:rPr>
        <w:t>på KTH rättar man betydligt hårdare än på gymnasiet</w:t>
      </w:r>
      <w:r>
        <w:rPr>
          <w:sz w:val="24"/>
          <w:szCs w:val="24"/>
        </w:rPr>
        <w:t xml:space="preserve">) rekommenderar vi att du redan innan första kontrollskrivningen läser igenom dokumentet om Allmänna rättningsnormer som du hittar här: </w:t>
      </w:r>
      <w:hyperlink r:id="rId13" w:history="1">
        <w:r w:rsidRPr="007072BA">
          <w:rPr>
            <w:rStyle w:val="Hyperlnk"/>
            <w:sz w:val="24"/>
            <w:szCs w:val="24"/>
          </w:rPr>
          <w:t>https://www.kth.se/social/course/HF0021/page/allmanna-rattningsnormer/</w:t>
        </w:r>
      </w:hyperlink>
      <w:r w:rsidRPr="00CF6C03">
        <w:rPr>
          <w:sz w:val="24"/>
          <w:szCs w:val="24"/>
        </w:rPr>
        <w:t>.</w:t>
      </w:r>
    </w:p>
    <w:p w14:paraId="70202084" w14:textId="77777777" w:rsidR="005E2CE2" w:rsidRDefault="005E2CE2" w:rsidP="005E2CE2">
      <w:pPr>
        <w:rPr>
          <w:sz w:val="24"/>
          <w:szCs w:val="24"/>
        </w:rPr>
      </w:pPr>
    </w:p>
    <w:p w14:paraId="1B8C4983" w14:textId="77777777" w:rsidR="007C2378" w:rsidRDefault="007C2378" w:rsidP="005E2CE2">
      <w:pPr>
        <w:rPr>
          <w:sz w:val="24"/>
          <w:szCs w:val="24"/>
        </w:rPr>
      </w:pPr>
    </w:p>
    <w:p w14:paraId="6FECED3F" w14:textId="77777777" w:rsidR="005E2CE2" w:rsidRPr="00CC7D9B" w:rsidRDefault="005E2CE2" w:rsidP="005E2CE2">
      <w:pPr>
        <w:rPr>
          <w:sz w:val="28"/>
          <w:szCs w:val="28"/>
        </w:rPr>
      </w:pPr>
      <w:r>
        <w:rPr>
          <w:b/>
          <w:sz w:val="28"/>
          <w:szCs w:val="28"/>
        </w:rPr>
        <w:lastRenderedPageBreak/>
        <w:t xml:space="preserve">Rekommenderade övningsuppgifter  </w:t>
      </w:r>
    </w:p>
    <w:p w14:paraId="6F566EBD" w14:textId="77777777" w:rsidR="005E2CE2" w:rsidRDefault="005E2CE2" w:rsidP="005E2CE2">
      <w:pPr>
        <w:rPr>
          <w:sz w:val="24"/>
          <w:szCs w:val="24"/>
        </w:rPr>
      </w:pPr>
      <w:r>
        <w:rPr>
          <w:sz w:val="24"/>
          <w:szCs w:val="24"/>
        </w:rPr>
        <w:t xml:space="preserve">Övningsuppgifterna i läroboken är indelade i tre svårighetsnivåer, 1, 2 och 3. Vi rekommenderar att ni löser några få 1-uppgifter (dessa testar om ni är bekanta med terminologin) och därefter en hel del 2-uppgifter (dessa är lagom svåra och är dessutom på samma nivå som de flesta tentauppgifterna). Har ni därefter tid, och siktar på ett högt betyg, kan ni ge er på 3-uppgifterna (dessa är svåra, i några fall t o m rejält svåra, och motsvarar de 2 svåraste uppgifterna på tentamen). </w:t>
      </w:r>
    </w:p>
    <w:p w14:paraId="61E33561" w14:textId="77777777" w:rsidR="005E2CE2" w:rsidRDefault="005E2CE2" w:rsidP="005E2CE2">
      <w:pPr>
        <w:rPr>
          <w:sz w:val="24"/>
          <w:szCs w:val="24"/>
        </w:rPr>
      </w:pPr>
    </w:p>
    <w:p w14:paraId="6483B9A8" w14:textId="77777777" w:rsidR="005E2CE2" w:rsidRPr="002C2AC7" w:rsidRDefault="005E2CE2" w:rsidP="005E2CE2">
      <w:pPr>
        <w:rPr>
          <w:sz w:val="28"/>
          <w:szCs w:val="28"/>
        </w:rPr>
      </w:pPr>
      <w:proofErr w:type="spellStart"/>
      <w:r w:rsidRPr="002C2AC7">
        <w:rPr>
          <w:b/>
          <w:sz w:val="28"/>
          <w:szCs w:val="28"/>
        </w:rPr>
        <w:t>Räknestugor</w:t>
      </w:r>
      <w:proofErr w:type="spellEnd"/>
    </w:p>
    <w:p w14:paraId="2C763FB1" w14:textId="77777777" w:rsidR="005E2CE2" w:rsidRDefault="00D75567" w:rsidP="005E2CE2">
      <w:pPr>
        <w:rPr>
          <w:sz w:val="24"/>
          <w:szCs w:val="24"/>
        </w:rPr>
      </w:pPr>
      <w:r>
        <w:rPr>
          <w:sz w:val="24"/>
          <w:szCs w:val="24"/>
        </w:rPr>
        <w:t xml:space="preserve">På basåret ordnas </w:t>
      </w:r>
      <w:proofErr w:type="spellStart"/>
      <w:r>
        <w:rPr>
          <w:sz w:val="24"/>
          <w:szCs w:val="24"/>
        </w:rPr>
        <w:t>räknestugor</w:t>
      </w:r>
      <w:proofErr w:type="spellEnd"/>
      <w:r>
        <w:rPr>
          <w:sz w:val="24"/>
          <w:szCs w:val="24"/>
        </w:rPr>
        <w:t>. Dessa syns i klassens schema, men inte i kursens schema.</w:t>
      </w:r>
    </w:p>
    <w:p w14:paraId="4F764516" w14:textId="77777777" w:rsidR="00A252B7" w:rsidRDefault="00A252B7" w:rsidP="005E2CE2">
      <w:pPr>
        <w:rPr>
          <w:b/>
          <w:sz w:val="28"/>
          <w:szCs w:val="28"/>
        </w:rPr>
        <w:sectPr w:rsidR="00A252B7" w:rsidSect="00BB3F9C">
          <w:pgSz w:w="11906" w:h="16838"/>
          <w:pgMar w:top="1417" w:right="1417" w:bottom="1417" w:left="1417" w:header="720" w:footer="720" w:gutter="0"/>
          <w:cols w:space="720"/>
        </w:sectPr>
      </w:pPr>
    </w:p>
    <w:p w14:paraId="07454A64" w14:textId="77777777" w:rsidR="005E2CE2" w:rsidRDefault="005E2CE2" w:rsidP="005E2CE2">
      <w:pPr>
        <w:rPr>
          <w:b/>
          <w:sz w:val="28"/>
          <w:szCs w:val="28"/>
        </w:rPr>
      </w:pPr>
      <w:r>
        <w:rPr>
          <w:b/>
          <w:sz w:val="28"/>
          <w:szCs w:val="28"/>
        </w:rPr>
        <w:lastRenderedPageBreak/>
        <w:t xml:space="preserve">Detaljplanering, </w:t>
      </w:r>
      <w:r w:rsidRPr="004C1475">
        <w:rPr>
          <w:b/>
          <w:sz w:val="28"/>
          <w:szCs w:val="28"/>
        </w:rPr>
        <w:t>P</w:t>
      </w:r>
      <w:r w:rsidR="00620C45">
        <w:rPr>
          <w:b/>
          <w:sz w:val="28"/>
          <w:szCs w:val="28"/>
        </w:rPr>
        <w:t>1</w:t>
      </w:r>
    </w:p>
    <w:p w14:paraId="0843994D" w14:textId="77777777" w:rsidR="001E5A9C" w:rsidRDefault="001E5A9C" w:rsidP="001E5A9C">
      <w:pPr>
        <w:rPr>
          <w:color w:val="FF0000"/>
          <w:sz w:val="24"/>
          <w:szCs w:val="24"/>
        </w:rPr>
      </w:pPr>
    </w:p>
    <w:p w14:paraId="245CD094" w14:textId="77777777" w:rsidR="00D25515" w:rsidRDefault="00D25515" w:rsidP="00D25515">
      <w:pPr>
        <w:rPr>
          <w:sz w:val="24"/>
          <w:szCs w:val="24"/>
        </w:rPr>
      </w:pPr>
      <w:r>
        <w:rPr>
          <w:sz w:val="24"/>
          <w:szCs w:val="24"/>
        </w:rPr>
        <w:t xml:space="preserve">Vid </w:t>
      </w:r>
      <w:r w:rsidR="00F9292F">
        <w:rPr>
          <w:sz w:val="24"/>
          <w:szCs w:val="24"/>
        </w:rPr>
        <w:t>undervisningstillfällen L1, L</w:t>
      </w:r>
      <w:proofErr w:type="gramStart"/>
      <w:r w:rsidR="00F9292F">
        <w:rPr>
          <w:sz w:val="24"/>
          <w:szCs w:val="24"/>
        </w:rPr>
        <w:t>2,…</w:t>
      </w:r>
      <w:proofErr w:type="gramEnd"/>
      <w:r w:rsidR="00F9292F">
        <w:rPr>
          <w:sz w:val="24"/>
          <w:szCs w:val="24"/>
        </w:rPr>
        <w:t xml:space="preserve"> blandas teori och övningsräkning.</w:t>
      </w:r>
    </w:p>
    <w:p w14:paraId="17BA7AAF" w14:textId="77777777" w:rsidR="00F9292F" w:rsidRPr="00D25515" w:rsidRDefault="00F9292F" w:rsidP="00D25515">
      <w:pPr>
        <w:rPr>
          <w:sz w:val="24"/>
          <w:szCs w:val="24"/>
        </w:rPr>
      </w:pPr>
      <w:r>
        <w:rPr>
          <w:sz w:val="24"/>
          <w:szCs w:val="24"/>
        </w:rPr>
        <w:t>Vid undervisningstillfällen Ö1, Ö</w:t>
      </w:r>
      <w:proofErr w:type="gramStart"/>
      <w:r>
        <w:rPr>
          <w:sz w:val="24"/>
          <w:szCs w:val="24"/>
        </w:rPr>
        <w:t>2,…</w:t>
      </w:r>
      <w:proofErr w:type="gramEnd"/>
      <w:r>
        <w:rPr>
          <w:sz w:val="24"/>
          <w:szCs w:val="24"/>
        </w:rPr>
        <w:t xml:space="preserve"> löser studenterna utdelade räkneuppgifter i små grupper om 3-4 personer. Läraren går runt mellan grupperna och svarar på frågor samt ger feedback på gruppens lösningsförslag.</w:t>
      </w:r>
    </w:p>
    <w:p w14:paraId="680158E6" w14:textId="77777777" w:rsidR="00F9292F" w:rsidRDefault="00F9292F" w:rsidP="001E5A9C">
      <w:pPr>
        <w:rPr>
          <w:color w:val="FF0000"/>
          <w:sz w:val="24"/>
          <w:szCs w:val="24"/>
        </w:rPr>
      </w:pPr>
    </w:p>
    <w:p w14:paraId="16BC5AC8" w14:textId="77777777" w:rsidR="00F9292F" w:rsidRPr="00B8778E" w:rsidRDefault="00A252B7" w:rsidP="001E5A9C">
      <w:pPr>
        <w:rPr>
          <w:sz w:val="22"/>
          <w:szCs w:val="22"/>
        </w:rPr>
      </w:pPr>
      <w:r w:rsidRPr="00B8778E">
        <w:rPr>
          <w:sz w:val="22"/>
          <w:szCs w:val="22"/>
        </w:rPr>
        <w:t xml:space="preserve">Digitala lektioner – </w:t>
      </w:r>
      <w:r w:rsidR="00B8778E" w:rsidRPr="00B8778E">
        <w:rPr>
          <w:sz w:val="22"/>
          <w:szCs w:val="22"/>
        </w:rPr>
        <w:t xml:space="preserve">görs </w:t>
      </w:r>
      <w:r w:rsidRPr="00B8778E">
        <w:rPr>
          <w:sz w:val="22"/>
          <w:szCs w:val="22"/>
        </w:rPr>
        <w:t xml:space="preserve">på egenhand och förväntas att göras </w:t>
      </w:r>
      <w:r w:rsidR="00B8778E" w:rsidRPr="00B8778E">
        <w:rPr>
          <w:sz w:val="22"/>
          <w:szCs w:val="22"/>
        </w:rPr>
        <w:t xml:space="preserve">enligt schemat men inte nödvändigt den utsatta tiden. </w:t>
      </w:r>
      <w:r w:rsidR="00B8778E">
        <w:rPr>
          <w:sz w:val="22"/>
          <w:szCs w:val="22"/>
        </w:rPr>
        <w:t>Information och instruktioner finns på canvas i moduler under Tbasa-2D.</w:t>
      </w:r>
    </w:p>
    <w:p w14:paraId="52F35B5C" w14:textId="77777777" w:rsidR="00A252B7" w:rsidRDefault="00A252B7" w:rsidP="001E5A9C">
      <w:pPr>
        <w:rPr>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1361"/>
        <w:gridCol w:w="2891"/>
        <w:gridCol w:w="1346"/>
        <w:gridCol w:w="2732"/>
        <w:gridCol w:w="1760"/>
      </w:tblGrid>
      <w:tr w:rsidR="00A252B7" w:rsidRPr="00A252B7" w14:paraId="6BAF660A" w14:textId="77777777" w:rsidTr="00A252B7">
        <w:tc>
          <w:tcPr>
            <w:tcW w:w="277" w:type="pct"/>
            <w:tcBorders>
              <w:top w:val="single" w:sz="4" w:space="0" w:color="auto"/>
              <w:left w:val="single" w:sz="4" w:space="0" w:color="auto"/>
              <w:bottom w:val="single" w:sz="4" w:space="0" w:color="auto"/>
              <w:right w:val="single" w:sz="4" w:space="0" w:color="auto"/>
            </w:tcBorders>
            <w:hideMark/>
          </w:tcPr>
          <w:p w14:paraId="5D04B4CF" w14:textId="77777777" w:rsidR="00A252B7" w:rsidRPr="00A252B7" w:rsidRDefault="00A252B7" w:rsidP="00A252B7">
            <w:pPr>
              <w:spacing w:line="256" w:lineRule="auto"/>
              <w:rPr>
                <w:rFonts w:ascii="Segoe UI" w:hAnsi="Segoe UI" w:cs="Segoe UI"/>
                <w:i/>
                <w:kern w:val="2"/>
                <w:sz w:val="22"/>
                <w:szCs w:val="22"/>
                <w:lang w:eastAsia="en-US"/>
              </w:rPr>
            </w:pPr>
            <w:r w:rsidRPr="00A252B7">
              <w:rPr>
                <w:rFonts w:ascii="Segoe UI" w:hAnsi="Segoe UI" w:cs="Segoe UI"/>
                <w:i/>
                <w:kern w:val="2"/>
                <w:sz w:val="22"/>
                <w:szCs w:val="22"/>
                <w:lang w:eastAsia="en-US"/>
              </w:rPr>
              <w:t>v.</w:t>
            </w:r>
          </w:p>
        </w:tc>
        <w:tc>
          <w:tcPr>
            <w:tcW w:w="637" w:type="pct"/>
            <w:tcBorders>
              <w:top w:val="single" w:sz="4" w:space="0" w:color="auto"/>
              <w:left w:val="single" w:sz="4" w:space="0" w:color="auto"/>
              <w:bottom w:val="single" w:sz="4" w:space="0" w:color="auto"/>
              <w:right w:val="single" w:sz="4" w:space="0" w:color="auto"/>
            </w:tcBorders>
            <w:hideMark/>
          </w:tcPr>
          <w:p w14:paraId="1899419E" w14:textId="77777777" w:rsidR="00A252B7" w:rsidRPr="00A252B7" w:rsidRDefault="00A252B7" w:rsidP="00A252B7">
            <w:pPr>
              <w:spacing w:line="256" w:lineRule="auto"/>
              <w:rPr>
                <w:rFonts w:ascii="Segoe UI" w:hAnsi="Segoe UI" w:cs="Segoe UI"/>
                <w:i/>
                <w:kern w:val="2"/>
                <w:sz w:val="22"/>
                <w:szCs w:val="22"/>
                <w:lang w:eastAsia="en-US"/>
              </w:rPr>
            </w:pPr>
            <w:r w:rsidRPr="00A252B7">
              <w:rPr>
                <w:rFonts w:ascii="Segoe UI" w:hAnsi="Segoe UI" w:cs="Segoe UI"/>
                <w:i/>
                <w:kern w:val="2"/>
                <w:sz w:val="22"/>
                <w:szCs w:val="22"/>
                <w:lang w:eastAsia="en-US"/>
              </w:rPr>
              <w:t>Lekt.</w:t>
            </w:r>
          </w:p>
        </w:tc>
        <w:tc>
          <w:tcPr>
            <w:tcW w:w="1353" w:type="pct"/>
            <w:tcBorders>
              <w:top w:val="single" w:sz="4" w:space="0" w:color="auto"/>
              <w:left w:val="single" w:sz="4" w:space="0" w:color="auto"/>
              <w:bottom w:val="single" w:sz="4" w:space="0" w:color="auto"/>
              <w:right w:val="single" w:sz="4" w:space="0" w:color="auto"/>
            </w:tcBorders>
            <w:hideMark/>
          </w:tcPr>
          <w:p w14:paraId="4A770AC3" w14:textId="77777777" w:rsidR="00A252B7" w:rsidRPr="00A252B7" w:rsidRDefault="00A252B7" w:rsidP="00A252B7">
            <w:pPr>
              <w:spacing w:line="256" w:lineRule="auto"/>
              <w:rPr>
                <w:rFonts w:ascii="Segoe UI" w:hAnsi="Segoe UI" w:cs="Segoe UI"/>
                <w:i/>
                <w:kern w:val="2"/>
                <w:sz w:val="22"/>
                <w:szCs w:val="22"/>
                <w:lang w:eastAsia="en-US"/>
              </w:rPr>
            </w:pPr>
            <w:r w:rsidRPr="00A252B7">
              <w:rPr>
                <w:rFonts w:ascii="Segoe UI" w:hAnsi="Segoe UI" w:cs="Segoe UI"/>
                <w:i/>
                <w:kern w:val="2"/>
                <w:sz w:val="22"/>
                <w:szCs w:val="22"/>
                <w:lang w:eastAsia="en-US"/>
              </w:rPr>
              <w:t>Avsnitt</w:t>
            </w:r>
          </w:p>
        </w:tc>
        <w:tc>
          <w:tcPr>
            <w:tcW w:w="630" w:type="pct"/>
            <w:tcBorders>
              <w:top w:val="single" w:sz="4" w:space="0" w:color="auto"/>
              <w:left w:val="single" w:sz="4" w:space="0" w:color="auto"/>
              <w:bottom w:val="single" w:sz="4" w:space="0" w:color="auto"/>
              <w:right w:val="single" w:sz="4" w:space="0" w:color="auto"/>
            </w:tcBorders>
            <w:hideMark/>
          </w:tcPr>
          <w:p w14:paraId="53E4B5CD" w14:textId="77777777" w:rsidR="00A252B7" w:rsidRPr="00B8778E" w:rsidRDefault="00A252B7" w:rsidP="00A252B7">
            <w:pPr>
              <w:spacing w:line="256" w:lineRule="auto"/>
              <w:rPr>
                <w:rFonts w:ascii="Segoe UI" w:hAnsi="Segoe UI" w:cs="Segoe UI"/>
                <w:i/>
                <w:kern w:val="2"/>
                <w:sz w:val="22"/>
                <w:szCs w:val="22"/>
                <w:lang w:eastAsia="en-US"/>
              </w:rPr>
            </w:pPr>
            <w:r w:rsidRPr="00B8778E">
              <w:rPr>
                <w:rFonts w:ascii="Segoe UI" w:hAnsi="Segoe UI" w:cs="Segoe UI"/>
                <w:i/>
                <w:kern w:val="2"/>
                <w:sz w:val="22"/>
                <w:szCs w:val="22"/>
                <w:lang w:eastAsia="en-US"/>
              </w:rPr>
              <w:t>Sidor i bok</w:t>
            </w:r>
          </w:p>
        </w:tc>
        <w:tc>
          <w:tcPr>
            <w:tcW w:w="1279" w:type="pct"/>
            <w:tcBorders>
              <w:top w:val="single" w:sz="4" w:space="0" w:color="auto"/>
              <w:left w:val="single" w:sz="4" w:space="0" w:color="auto"/>
              <w:bottom w:val="single" w:sz="4" w:space="0" w:color="auto"/>
              <w:right w:val="single" w:sz="4" w:space="0" w:color="auto"/>
            </w:tcBorders>
            <w:hideMark/>
          </w:tcPr>
          <w:p w14:paraId="081F66F2" w14:textId="77777777" w:rsidR="00A252B7" w:rsidRPr="00A252B7" w:rsidRDefault="00A252B7" w:rsidP="00A252B7">
            <w:pPr>
              <w:spacing w:line="256" w:lineRule="auto"/>
              <w:rPr>
                <w:rFonts w:ascii="Segoe UI" w:hAnsi="Segoe UI" w:cs="Segoe UI"/>
                <w:i/>
                <w:kern w:val="2"/>
                <w:sz w:val="22"/>
                <w:szCs w:val="22"/>
                <w:lang w:eastAsia="en-US"/>
              </w:rPr>
            </w:pPr>
            <w:r w:rsidRPr="00A252B7">
              <w:rPr>
                <w:rFonts w:ascii="Segoe UI" w:hAnsi="Segoe UI" w:cs="Segoe UI"/>
                <w:i/>
                <w:kern w:val="2"/>
                <w:sz w:val="22"/>
                <w:szCs w:val="22"/>
                <w:lang w:eastAsia="en-US"/>
              </w:rPr>
              <w:t>Uppgifter</w:t>
            </w:r>
          </w:p>
        </w:tc>
        <w:tc>
          <w:tcPr>
            <w:tcW w:w="825" w:type="pct"/>
            <w:tcBorders>
              <w:top w:val="single" w:sz="4" w:space="0" w:color="auto"/>
              <w:left w:val="single" w:sz="4" w:space="0" w:color="auto"/>
              <w:bottom w:val="single" w:sz="4" w:space="0" w:color="auto"/>
              <w:right w:val="single" w:sz="4" w:space="0" w:color="auto"/>
            </w:tcBorders>
            <w:hideMark/>
          </w:tcPr>
          <w:p w14:paraId="37BD13DA" w14:textId="77777777" w:rsidR="00A252B7" w:rsidRPr="00A252B7" w:rsidRDefault="00A252B7" w:rsidP="00A252B7">
            <w:pPr>
              <w:spacing w:line="256" w:lineRule="auto"/>
              <w:rPr>
                <w:rFonts w:ascii="Segoe UI" w:hAnsi="Segoe UI" w:cs="Segoe UI"/>
                <w:i/>
                <w:kern w:val="2"/>
                <w:sz w:val="22"/>
                <w:szCs w:val="22"/>
                <w:lang w:eastAsia="en-US"/>
              </w:rPr>
            </w:pPr>
            <w:r w:rsidRPr="00A252B7">
              <w:rPr>
                <w:rFonts w:ascii="Segoe UI" w:hAnsi="Segoe UI" w:cs="Segoe UI"/>
                <w:i/>
                <w:kern w:val="2"/>
                <w:sz w:val="22"/>
                <w:szCs w:val="22"/>
                <w:lang w:eastAsia="en-US"/>
              </w:rPr>
              <w:t>Fler uppgifter</w:t>
            </w:r>
          </w:p>
        </w:tc>
      </w:tr>
      <w:tr w:rsidR="00A252B7" w:rsidRPr="00A252B7" w14:paraId="5157B700" w14:textId="77777777" w:rsidTr="00A252B7">
        <w:tc>
          <w:tcPr>
            <w:tcW w:w="277" w:type="pct"/>
            <w:vMerge w:val="restart"/>
            <w:tcBorders>
              <w:top w:val="single" w:sz="4" w:space="0" w:color="auto"/>
              <w:left w:val="single" w:sz="4" w:space="0" w:color="auto"/>
              <w:bottom w:val="single" w:sz="4" w:space="0" w:color="auto"/>
              <w:right w:val="single" w:sz="4" w:space="0" w:color="auto"/>
            </w:tcBorders>
            <w:hideMark/>
          </w:tcPr>
          <w:p w14:paraId="42EA714A"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35</w:t>
            </w:r>
          </w:p>
        </w:tc>
        <w:tc>
          <w:tcPr>
            <w:tcW w:w="637" w:type="pct"/>
            <w:tcBorders>
              <w:top w:val="single" w:sz="4" w:space="0" w:color="auto"/>
              <w:left w:val="single" w:sz="4" w:space="0" w:color="auto"/>
              <w:bottom w:val="single" w:sz="4" w:space="0" w:color="auto"/>
              <w:right w:val="single" w:sz="4" w:space="0" w:color="auto"/>
            </w:tcBorders>
            <w:hideMark/>
          </w:tcPr>
          <w:p w14:paraId="3708EDD7"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L1</w:t>
            </w:r>
          </w:p>
        </w:tc>
        <w:tc>
          <w:tcPr>
            <w:tcW w:w="1353" w:type="pct"/>
            <w:tcBorders>
              <w:top w:val="single" w:sz="4" w:space="0" w:color="auto"/>
              <w:left w:val="single" w:sz="4" w:space="0" w:color="auto"/>
              <w:bottom w:val="single" w:sz="4" w:space="0" w:color="auto"/>
              <w:right w:val="single" w:sz="4" w:space="0" w:color="auto"/>
            </w:tcBorders>
            <w:hideMark/>
          </w:tcPr>
          <w:p w14:paraId="6C990F4B"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Enhetscirkeln</w:t>
            </w:r>
          </w:p>
        </w:tc>
        <w:tc>
          <w:tcPr>
            <w:tcW w:w="630" w:type="pct"/>
            <w:tcBorders>
              <w:top w:val="single" w:sz="4" w:space="0" w:color="auto"/>
              <w:left w:val="single" w:sz="4" w:space="0" w:color="auto"/>
              <w:bottom w:val="single" w:sz="4" w:space="0" w:color="auto"/>
              <w:right w:val="single" w:sz="4" w:space="0" w:color="auto"/>
            </w:tcBorders>
            <w:hideMark/>
          </w:tcPr>
          <w:p w14:paraId="46ECA74F"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12-15</w:t>
            </w:r>
            <w:proofErr w:type="gramEnd"/>
          </w:p>
        </w:tc>
        <w:tc>
          <w:tcPr>
            <w:tcW w:w="1279" w:type="pct"/>
            <w:tcBorders>
              <w:top w:val="single" w:sz="4" w:space="0" w:color="auto"/>
              <w:left w:val="single" w:sz="4" w:space="0" w:color="auto"/>
              <w:bottom w:val="single" w:sz="4" w:space="0" w:color="auto"/>
              <w:right w:val="single" w:sz="4" w:space="0" w:color="auto"/>
            </w:tcBorders>
            <w:hideMark/>
          </w:tcPr>
          <w:p w14:paraId="7FDB4D4C" w14:textId="77777777" w:rsidR="00A252B7" w:rsidRPr="00A252B7" w:rsidRDefault="00A252B7" w:rsidP="00A252B7">
            <w:pPr>
              <w:spacing w:line="256" w:lineRule="auto"/>
              <w:rPr>
                <w:rFonts w:ascii="Segoe UI" w:hAnsi="Segoe UI" w:cs="Segoe UI"/>
                <w:kern w:val="2"/>
                <w:sz w:val="22"/>
                <w:szCs w:val="22"/>
                <w:lang w:val="en-US" w:eastAsia="en-US"/>
              </w:rPr>
            </w:pPr>
            <w:r w:rsidRPr="00A252B7">
              <w:rPr>
                <w:rFonts w:ascii="Segoe UI" w:hAnsi="Segoe UI" w:cs="Segoe UI"/>
                <w:kern w:val="2"/>
                <w:sz w:val="22"/>
                <w:szCs w:val="22"/>
                <w:lang w:val="en-US" w:eastAsia="en-US"/>
              </w:rPr>
              <w:t>1110, 1111, 1112, 1115, 1119</w:t>
            </w:r>
          </w:p>
        </w:tc>
        <w:tc>
          <w:tcPr>
            <w:tcW w:w="825" w:type="pct"/>
            <w:tcBorders>
              <w:top w:val="single" w:sz="4" w:space="0" w:color="auto"/>
              <w:left w:val="single" w:sz="4" w:space="0" w:color="auto"/>
              <w:bottom w:val="single" w:sz="4" w:space="0" w:color="auto"/>
              <w:right w:val="single" w:sz="4" w:space="0" w:color="auto"/>
            </w:tcBorders>
            <w:hideMark/>
          </w:tcPr>
          <w:p w14:paraId="1B316761" w14:textId="77777777" w:rsidR="00A252B7" w:rsidRPr="00A252B7" w:rsidRDefault="00A252B7" w:rsidP="00A252B7">
            <w:pPr>
              <w:spacing w:line="256" w:lineRule="auto"/>
              <w:rPr>
                <w:rFonts w:ascii="Segoe UI" w:hAnsi="Segoe UI" w:cs="Segoe UI"/>
                <w:kern w:val="2"/>
                <w:sz w:val="22"/>
                <w:szCs w:val="22"/>
                <w:lang w:val="en-US" w:eastAsia="en-US"/>
              </w:rPr>
            </w:pPr>
            <w:r w:rsidRPr="00A252B7">
              <w:rPr>
                <w:rFonts w:ascii="Segoe UI" w:hAnsi="Segoe UI" w:cs="Segoe UI"/>
                <w:kern w:val="2"/>
                <w:sz w:val="22"/>
                <w:szCs w:val="22"/>
                <w:lang w:val="en-US" w:eastAsia="en-US"/>
              </w:rPr>
              <w:t>1120, 1121, 1124</w:t>
            </w:r>
          </w:p>
        </w:tc>
      </w:tr>
      <w:tr w:rsidR="00A252B7" w:rsidRPr="00A252B7" w14:paraId="41C3D204"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2D144EC5"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7F1EB840"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L2</w:t>
            </w:r>
          </w:p>
        </w:tc>
        <w:tc>
          <w:tcPr>
            <w:tcW w:w="1353" w:type="pct"/>
            <w:tcBorders>
              <w:top w:val="single" w:sz="4" w:space="0" w:color="auto"/>
              <w:left w:val="single" w:sz="4" w:space="0" w:color="auto"/>
              <w:bottom w:val="single" w:sz="4" w:space="0" w:color="auto"/>
              <w:right w:val="single" w:sz="4" w:space="0" w:color="auto"/>
            </w:tcBorders>
          </w:tcPr>
          <w:p w14:paraId="588F638A"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Trigonometriska ekvationer</w:t>
            </w:r>
          </w:p>
          <w:p w14:paraId="0FEA7B61" w14:textId="77777777" w:rsidR="00A252B7" w:rsidRPr="00A252B7" w:rsidRDefault="00A252B7" w:rsidP="00A252B7">
            <w:pPr>
              <w:spacing w:line="256" w:lineRule="auto"/>
              <w:rPr>
                <w:rFonts w:ascii="Segoe UI" w:hAnsi="Segoe UI" w:cs="Segoe UI"/>
                <w:kern w:val="2"/>
                <w:sz w:val="22"/>
                <w:szCs w:val="22"/>
                <w:lang w:eastAsia="en-US"/>
              </w:rPr>
            </w:pPr>
          </w:p>
        </w:tc>
        <w:tc>
          <w:tcPr>
            <w:tcW w:w="630" w:type="pct"/>
            <w:tcBorders>
              <w:top w:val="single" w:sz="4" w:space="0" w:color="auto"/>
              <w:left w:val="single" w:sz="4" w:space="0" w:color="auto"/>
              <w:bottom w:val="single" w:sz="4" w:space="0" w:color="auto"/>
              <w:right w:val="single" w:sz="4" w:space="0" w:color="auto"/>
            </w:tcBorders>
          </w:tcPr>
          <w:p w14:paraId="318BEE56"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16-19</w:t>
            </w:r>
            <w:proofErr w:type="gramEnd"/>
          </w:p>
          <w:p w14:paraId="604338A0" w14:textId="77777777" w:rsidR="00A252B7" w:rsidRPr="00B8778E" w:rsidRDefault="00A252B7" w:rsidP="00A252B7">
            <w:pPr>
              <w:spacing w:line="256" w:lineRule="auto"/>
              <w:rPr>
                <w:rFonts w:ascii="Segoe UI" w:hAnsi="Segoe UI" w:cs="Segoe UI"/>
                <w:kern w:val="2"/>
                <w:sz w:val="22"/>
                <w:szCs w:val="22"/>
                <w:lang w:eastAsia="en-US"/>
              </w:rPr>
            </w:pPr>
          </w:p>
        </w:tc>
        <w:tc>
          <w:tcPr>
            <w:tcW w:w="1279" w:type="pct"/>
            <w:tcBorders>
              <w:top w:val="single" w:sz="4" w:space="0" w:color="auto"/>
              <w:left w:val="single" w:sz="4" w:space="0" w:color="auto"/>
              <w:bottom w:val="single" w:sz="4" w:space="0" w:color="auto"/>
              <w:right w:val="single" w:sz="4" w:space="0" w:color="auto"/>
            </w:tcBorders>
            <w:hideMark/>
          </w:tcPr>
          <w:p w14:paraId="0DE034BC" w14:textId="77777777" w:rsidR="00A252B7" w:rsidRPr="00A252B7" w:rsidRDefault="00A252B7" w:rsidP="00A252B7">
            <w:pPr>
              <w:spacing w:line="256" w:lineRule="auto"/>
              <w:rPr>
                <w:rFonts w:ascii="Segoe UI" w:hAnsi="Segoe UI" w:cs="Segoe UI"/>
                <w:kern w:val="2"/>
                <w:sz w:val="22"/>
                <w:szCs w:val="22"/>
                <w:lang w:val="en-US" w:eastAsia="en-US"/>
              </w:rPr>
            </w:pPr>
            <w:r w:rsidRPr="00A252B7">
              <w:rPr>
                <w:rFonts w:ascii="Segoe UI" w:hAnsi="Segoe UI" w:cs="Segoe UI"/>
                <w:kern w:val="2"/>
                <w:sz w:val="22"/>
                <w:szCs w:val="22"/>
                <w:lang w:val="en-US" w:eastAsia="en-US"/>
              </w:rPr>
              <w:t>1131abe, 1135ab, 1136ab, 1139ab, 1142</w:t>
            </w:r>
          </w:p>
        </w:tc>
        <w:tc>
          <w:tcPr>
            <w:tcW w:w="825" w:type="pct"/>
            <w:tcBorders>
              <w:top w:val="single" w:sz="4" w:space="0" w:color="auto"/>
              <w:left w:val="single" w:sz="4" w:space="0" w:color="auto"/>
              <w:bottom w:val="single" w:sz="4" w:space="0" w:color="auto"/>
              <w:right w:val="single" w:sz="4" w:space="0" w:color="auto"/>
            </w:tcBorders>
            <w:hideMark/>
          </w:tcPr>
          <w:p w14:paraId="6D53C545" w14:textId="77777777" w:rsidR="00A252B7" w:rsidRPr="00A252B7" w:rsidRDefault="00A252B7" w:rsidP="00A252B7">
            <w:pPr>
              <w:spacing w:line="256" w:lineRule="auto"/>
              <w:rPr>
                <w:rFonts w:ascii="Segoe UI" w:hAnsi="Segoe UI" w:cs="Segoe UI"/>
                <w:kern w:val="2"/>
                <w:sz w:val="22"/>
                <w:szCs w:val="22"/>
                <w:lang w:val="en-US" w:eastAsia="en-US"/>
              </w:rPr>
            </w:pPr>
            <w:r w:rsidRPr="00A252B7">
              <w:rPr>
                <w:rFonts w:ascii="Segoe UI" w:hAnsi="Segoe UI" w:cs="Segoe UI"/>
                <w:kern w:val="2"/>
                <w:sz w:val="22"/>
                <w:szCs w:val="22"/>
                <w:lang w:val="en-US" w:eastAsia="en-US"/>
              </w:rPr>
              <w:t>1131cdf, 1135cd, 1136cd, 1138, 1139cd</w:t>
            </w:r>
          </w:p>
        </w:tc>
      </w:tr>
      <w:tr w:rsidR="00A252B7" w:rsidRPr="00A252B7" w14:paraId="3F2048C4"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105CB74D"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4FF0C243" w14:textId="77777777" w:rsidR="00A252B7" w:rsidRPr="00A252B7" w:rsidRDefault="00A252B7" w:rsidP="00A252B7">
            <w:pPr>
              <w:spacing w:line="256" w:lineRule="auto"/>
              <w:rPr>
                <w:rFonts w:ascii="Segoe UI" w:hAnsi="Segoe UI" w:cs="Segoe UI"/>
                <w:b/>
                <w:bCs/>
                <w:color w:val="FF0000"/>
                <w:kern w:val="2"/>
                <w:sz w:val="22"/>
                <w:szCs w:val="22"/>
                <w:lang w:eastAsia="en-US"/>
              </w:rPr>
            </w:pPr>
            <w:r w:rsidRPr="00A252B7">
              <w:rPr>
                <w:rFonts w:ascii="Segoe UI" w:hAnsi="Segoe UI" w:cs="Segoe UI"/>
                <w:b/>
                <w:bCs/>
                <w:color w:val="FF0000"/>
                <w:kern w:val="2"/>
                <w:sz w:val="22"/>
                <w:szCs w:val="22"/>
                <w:lang w:eastAsia="en-US"/>
              </w:rPr>
              <w:t>L3</w:t>
            </w:r>
            <w:r w:rsidRPr="00A252B7">
              <w:rPr>
                <w:rFonts w:ascii="Segoe UI" w:hAnsi="Segoe UI" w:cs="Segoe UI"/>
                <w:b/>
                <w:bCs/>
                <w:color w:val="FF0000"/>
                <w:kern w:val="2"/>
                <w:sz w:val="22"/>
                <w:szCs w:val="22"/>
                <w:lang w:eastAsia="en-US"/>
              </w:rPr>
              <w:t xml:space="preserve">: Digital </w:t>
            </w:r>
          </w:p>
          <w:p w14:paraId="62597481" w14:textId="77777777" w:rsidR="00A252B7" w:rsidRPr="00A252B7" w:rsidRDefault="00A252B7" w:rsidP="00A252B7">
            <w:pPr>
              <w:spacing w:line="256" w:lineRule="auto"/>
              <w:rPr>
                <w:rFonts w:ascii="Segoe UI" w:hAnsi="Segoe UI" w:cs="Segoe UI"/>
                <w:b/>
                <w:bCs/>
                <w:kern w:val="2"/>
                <w:sz w:val="16"/>
                <w:szCs w:val="16"/>
                <w:lang w:eastAsia="en-US"/>
              </w:rPr>
            </w:pPr>
            <w:r w:rsidRPr="00A252B7">
              <w:rPr>
                <w:rFonts w:ascii="Segoe UI" w:hAnsi="Segoe UI" w:cs="Segoe UI"/>
                <w:b/>
                <w:bCs/>
                <w:color w:val="FF0000"/>
                <w:kern w:val="2"/>
                <w:sz w:val="16"/>
                <w:szCs w:val="16"/>
                <w:lang w:eastAsia="en-US"/>
              </w:rPr>
              <w:t>Självstudier</w:t>
            </w:r>
          </w:p>
        </w:tc>
        <w:tc>
          <w:tcPr>
            <w:tcW w:w="1353" w:type="pct"/>
            <w:tcBorders>
              <w:top w:val="single" w:sz="4" w:space="0" w:color="auto"/>
              <w:left w:val="single" w:sz="4" w:space="0" w:color="auto"/>
              <w:bottom w:val="single" w:sz="4" w:space="0" w:color="auto"/>
              <w:right w:val="single" w:sz="4" w:space="0" w:color="auto"/>
            </w:tcBorders>
            <w:hideMark/>
          </w:tcPr>
          <w:p w14:paraId="1CD775D9" w14:textId="77777777" w:rsidR="00A252B7" w:rsidRPr="00A252B7" w:rsidRDefault="00A252B7" w:rsidP="00A252B7">
            <w:pPr>
              <w:spacing w:line="256" w:lineRule="auto"/>
              <w:ind w:left="-38" w:firstLine="38"/>
              <w:rPr>
                <w:rFonts w:ascii="Segoe UI" w:hAnsi="Segoe UI" w:cs="Segoe UI"/>
                <w:kern w:val="2"/>
                <w:sz w:val="22"/>
                <w:szCs w:val="22"/>
                <w:lang w:eastAsia="en-US"/>
              </w:rPr>
            </w:pPr>
            <w:r w:rsidRPr="00A252B7">
              <w:rPr>
                <w:rFonts w:ascii="Segoe UI" w:hAnsi="Segoe UI" w:cs="Segoe UI"/>
                <w:kern w:val="2"/>
                <w:sz w:val="22"/>
                <w:szCs w:val="22"/>
                <w:lang w:eastAsia="en-US"/>
              </w:rPr>
              <w:t>Enhetscirkeln – symmetrier och exakta värden</w:t>
            </w:r>
          </w:p>
        </w:tc>
        <w:tc>
          <w:tcPr>
            <w:tcW w:w="630" w:type="pct"/>
            <w:tcBorders>
              <w:top w:val="single" w:sz="4" w:space="0" w:color="auto"/>
              <w:left w:val="single" w:sz="4" w:space="0" w:color="auto"/>
              <w:bottom w:val="single" w:sz="4" w:space="0" w:color="auto"/>
              <w:right w:val="single" w:sz="4" w:space="0" w:color="auto"/>
            </w:tcBorders>
          </w:tcPr>
          <w:p w14:paraId="10D0B869"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20-24</w:t>
            </w:r>
            <w:proofErr w:type="gramEnd"/>
          </w:p>
          <w:p w14:paraId="323F5EED" w14:textId="77777777" w:rsidR="00A252B7" w:rsidRPr="00B8778E" w:rsidRDefault="00A252B7" w:rsidP="00A252B7">
            <w:pPr>
              <w:spacing w:line="256" w:lineRule="auto"/>
              <w:rPr>
                <w:rFonts w:ascii="Segoe UI" w:hAnsi="Segoe UI" w:cs="Segoe UI"/>
                <w:kern w:val="2"/>
                <w:sz w:val="22"/>
                <w:szCs w:val="22"/>
                <w:lang w:eastAsia="en-US"/>
              </w:rPr>
            </w:pPr>
          </w:p>
        </w:tc>
        <w:tc>
          <w:tcPr>
            <w:tcW w:w="1279" w:type="pct"/>
            <w:tcBorders>
              <w:top w:val="single" w:sz="4" w:space="0" w:color="auto"/>
              <w:left w:val="single" w:sz="4" w:space="0" w:color="auto"/>
              <w:bottom w:val="single" w:sz="4" w:space="0" w:color="auto"/>
              <w:right w:val="single" w:sz="4" w:space="0" w:color="auto"/>
            </w:tcBorders>
            <w:hideMark/>
          </w:tcPr>
          <w:p w14:paraId="44296837" w14:textId="77777777" w:rsidR="00A252B7" w:rsidRPr="00A252B7" w:rsidRDefault="00A252B7" w:rsidP="00A252B7">
            <w:pPr>
              <w:spacing w:line="256" w:lineRule="auto"/>
              <w:rPr>
                <w:rFonts w:ascii="Segoe UI" w:hAnsi="Segoe UI" w:cs="Segoe UI"/>
                <w:kern w:val="2"/>
                <w:sz w:val="22"/>
                <w:szCs w:val="22"/>
                <w:lang w:val="en-US" w:eastAsia="en-US"/>
              </w:rPr>
            </w:pPr>
            <w:r w:rsidRPr="00A252B7">
              <w:rPr>
                <w:rFonts w:ascii="Segoe UI" w:hAnsi="Segoe UI" w:cs="Segoe UI"/>
                <w:kern w:val="2"/>
                <w:sz w:val="22"/>
                <w:szCs w:val="22"/>
                <w:lang w:val="en-US" w:eastAsia="en-US"/>
              </w:rPr>
              <w:t xml:space="preserve">1149, 1151, 1152ab, 1157ab </w:t>
            </w:r>
          </w:p>
        </w:tc>
        <w:tc>
          <w:tcPr>
            <w:tcW w:w="825" w:type="pct"/>
            <w:tcBorders>
              <w:top w:val="single" w:sz="4" w:space="0" w:color="auto"/>
              <w:left w:val="single" w:sz="4" w:space="0" w:color="auto"/>
              <w:bottom w:val="single" w:sz="4" w:space="0" w:color="auto"/>
              <w:right w:val="single" w:sz="4" w:space="0" w:color="auto"/>
            </w:tcBorders>
            <w:hideMark/>
          </w:tcPr>
          <w:p w14:paraId="038FCFB7" w14:textId="77777777" w:rsidR="00A252B7" w:rsidRPr="00A252B7" w:rsidRDefault="00A252B7" w:rsidP="00A252B7">
            <w:pPr>
              <w:spacing w:line="256" w:lineRule="auto"/>
              <w:rPr>
                <w:rFonts w:ascii="Segoe UI" w:hAnsi="Segoe UI" w:cs="Segoe UI"/>
                <w:kern w:val="2"/>
                <w:sz w:val="22"/>
                <w:szCs w:val="22"/>
                <w:lang w:val="en-US" w:eastAsia="en-US"/>
              </w:rPr>
            </w:pPr>
            <w:r w:rsidRPr="00A252B7">
              <w:rPr>
                <w:rFonts w:ascii="Segoe UI" w:hAnsi="Segoe UI" w:cs="Segoe UI"/>
                <w:kern w:val="2"/>
                <w:sz w:val="22"/>
                <w:szCs w:val="22"/>
                <w:lang w:val="en-US" w:eastAsia="en-US"/>
              </w:rPr>
              <w:t>1152cd, 1157cd, 1161</w:t>
            </w:r>
          </w:p>
        </w:tc>
      </w:tr>
      <w:tr w:rsidR="00A252B7" w:rsidRPr="00A252B7" w14:paraId="46A602B9"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54946443"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5BD74F1B"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L4</w:t>
            </w:r>
          </w:p>
        </w:tc>
        <w:tc>
          <w:tcPr>
            <w:tcW w:w="1353" w:type="pct"/>
            <w:tcBorders>
              <w:top w:val="single" w:sz="4" w:space="0" w:color="auto"/>
              <w:left w:val="single" w:sz="4" w:space="0" w:color="auto"/>
              <w:bottom w:val="single" w:sz="4" w:space="0" w:color="auto"/>
              <w:right w:val="single" w:sz="4" w:space="0" w:color="auto"/>
            </w:tcBorders>
            <w:hideMark/>
          </w:tcPr>
          <w:p w14:paraId="6E02A6CE"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Trigonometriska ettan</w:t>
            </w:r>
          </w:p>
        </w:tc>
        <w:tc>
          <w:tcPr>
            <w:tcW w:w="630" w:type="pct"/>
            <w:tcBorders>
              <w:top w:val="single" w:sz="4" w:space="0" w:color="auto"/>
              <w:left w:val="single" w:sz="4" w:space="0" w:color="auto"/>
              <w:bottom w:val="single" w:sz="4" w:space="0" w:color="auto"/>
              <w:right w:val="single" w:sz="4" w:space="0" w:color="auto"/>
            </w:tcBorders>
            <w:hideMark/>
          </w:tcPr>
          <w:p w14:paraId="76C63188"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25-28</w:t>
            </w:r>
            <w:proofErr w:type="gramEnd"/>
          </w:p>
        </w:tc>
        <w:tc>
          <w:tcPr>
            <w:tcW w:w="1279" w:type="pct"/>
            <w:tcBorders>
              <w:top w:val="single" w:sz="4" w:space="0" w:color="auto"/>
              <w:left w:val="single" w:sz="4" w:space="0" w:color="auto"/>
              <w:bottom w:val="single" w:sz="4" w:space="0" w:color="auto"/>
              <w:right w:val="single" w:sz="4" w:space="0" w:color="auto"/>
            </w:tcBorders>
            <w:hideMark/>
          </w:tcPr>
          <w:p w14:paraId="2C67229F"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1206, 1207, 1208, 1209, 1222</w:t>
            </w:r>
          </w:p>
        </w:tc>
        <w:tc>
          <w:tcPr>
            <w:tcW w:w="825" w:type="pct"/>
            <w:tcBorders>
              <w:top w:val="single" w:sz="4" w:space="0" w:color="auto"/>
              <w:left w:val="single" w:sz="4" w:space="0" w:color="auto"/>
              <w:bottom w:val="single" w:sz="4" w:space="0" w:color="auto"/>
              <w:right w:val="single" w:sz="4" w:space="0" w:color="auto"/>
            </w:tcBorders>
            <w:hideMark/>
          </w:tcPr>
          <w:p w14:paraId="0BA7FD1D"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1213, 1215, 1221, 1224</w:t>
            </w:r>
          </w:p>
        </w:tc>
      </w:tr>
      <w:tr w:rsidR="00A252B7" w:rsidRPr="00A252B7" w14:paraId="75FC5894" w14:textId="77777777" w:rsidTr="00A252B7">
        <w:tc>
          <w:tcPr>
            <w:tcW w:w="277" w:type="pct"/>
            <w:vMerge w:val="restart"/>
            <w:tcBorders>
              <w:top w:val="single" w:sz="4" w:space="0" w:color="auto"/>
              <w:left w:val="single" w:sz="4" w:space="0" w:color="auto"/>
              <w:bottom w:val="single" w:sz="4" w:space="0" w:color="auto"/>
              <w:right w:val="single" w:sz="4" w:space="0" w:color="auto"/>
            </w:tcBorders>
            <w:hideMark/>
          </w:tcPr>
          <w:p w14:paraId="69C34E18"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36</w:t>
            </w:r>
          </w:p>
        </w:tc>
        <w:tc>
          <w:tcPr>
            <w:tcW w:w="637" w:type="pct"/>
            <w:tcBorders>
              <w:top w:val="single" w:sz="4" w:space="0" w:color="auto"/>
              <w:left w:val="single" w:sz="4" w:space="0" w:color="auto"/>
              <w:bottom w:val="single" w:sz="4" w:space="0" w:color="auto"/>
              <w:right w:val="single" w:sz="4" w:space="0" w:color="auto"/>
            </w:tcBorders>
            <w:hideMark/>
          </w:tcPr>
          <w:p w14:paraId="0497D539"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L5</w:t>
            </w:r>
          </w:p>
        </w:tc>
        <w:tc>
          <w:tcPr>
            <w:tcW w:w="1353" w:type="pct"/>
            <w:tcBorders>
              <w:top w:val="single" w:sz="4" w:space="0" w:color="auto"/>
              <w:left w:val="single" w:sz="4" w:space="0" w:color="auto"/>
              <w:bottom w:val="single" w:sz="4" w:space="0" w:color="auto"/>
              <w:right w:val="single" w:sz="4" w:space="0" w:color="auto"/>
            </w:tcBorders>
            <w:hideMark/>
          </w:tcPr>
          <w:p w14:paraId="4FDBB1C4"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 xml:space="preserve">Additions- och </w:t>
            </w:r>
            <w:proofErr w:type="spellStart"/>
            <w:r w:rsidRPr="00A252B7">
              <w:rPr>
                <w:rFonts w:ascii="Segoe UI" w:hAnsi="Segoe UI" w:cs="Segoe UI"/>
                <w:kern w:val="2"/>
                <w:sz w:val="22"/>
                <w:szCs w:val="22"/>
                <w:lang w:eastAsia="en-US"/>
              </w:rPr>
              <w:t>subtraktionsfomler</w:t>
            </w:r>
            <w:proofErr w:type="spellEnd"/>
            <w:r w:rsidRPr="00A252B7">
              <w:rPr>
                <w:rFonts w:ascii="Segoe UI" w:hAnsi="Segoe UI" w:cs="Segoe UI"/>
                <w:kern w:val="2"/>
                <w:sz w:val="22"/>
                <w:szCs w:val="22"/>
                <w:lang w:eastAsia="en-US"/>
              </w:rPr>
              <w:t xml:space="preserve"> </w:t>
            </w:r>
          </w:p>
          <w:p w14:paraId="3A3F7FAD"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Formler för dubbla vinkeln</w:t>
            </w:r>
          </w:p>
        </w:tc>
        <w:tc>
          <w:tcPr>
            <w:tcW w:w="630" w:type="pct"/>
            <w:tcBorders>
              <w:top w:val="single" w:sz="4" w:space="0" w:color="auto"/>
              <w:left w:val="single" w:sz="4" w:space="0" w:color="auto"/>
              <w:bottom w:val="single" w:sz="4" w:space="0" w:color="auto"/>
              <w:right w:val="single" w:sz="4" w:space="0" w:color="auto"/>
            </w:tcBorders>
          </w:tcPr>
          <w:p w14:paraId="3111D0A9"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29-32</w:t>
            </w:r>
            <w:proofErr w:type="gramEnd"/>
          </w:p>
          <w:p w14:paraId="137EC1CF" w14:textId="77777777" w:rsidR="00A252B7" w:rsidRPr="00B8778E" w:rsidRDefault="00A252B7" w:rsidP="00A252B7">
            <w:pPr>
              <w:spacing w:line="256" w:lineRule="auto"/>
              <w:rPr>
                <w:rFonts w:ascii="Segoe UI" w:hAnsi="Segoe UI" w:cs="Segoe UI"/>
                <w:kern w:val="2"/>
                <w:sz w:val="22"/>
                <w:szCs w:val="22"/>
                <w:lang w:eastAsia="en-US"/>
              </w:rPr>
            </w:pPr>
          </w:p>
          <w:p w14:paraId="00DDD096"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33-34</w:t>
            </w:r>
            <w:proofErr w:type="gramEnd"/>
          </w:p>
          <w:p w14:paraId="5897A850" w14:textId="77777777" w:rsidR="00A252B7" w:rsidRPr="00B8778E" w:rsidRDefault="00A252B7" w:rsidP="00A252B7">
            <w:pPr>
              <w:spacing w:line="256" w:lineRule="auto"/>
              <w:rPr>
                <w:rFonts w:ascii="Segoe UI" w:hAnsi="Segoe UI" w:cs="Segoe UI"/>
                <w:kern w:val="2"/>
                <w:sz w:val="22"/>
                <w:szCs w:val="22"/>
                <w:lang w:eastAsia="en-US"/>
              </w:rPr>
            </w:pPr>
          </w:p>
        </w:tc>
        <w:tc>
          <w:tcPr>
            <w:tcW w:w="1279" w:type="pct"/>
            <w:tcBorders>
              <w:top w:val="single" w:sz="4" w:space="0" w:color="auto"/>
              <w:left w:val="single" w:sz="4" w:space="0" w:color="auto"/>
              <w:bottom w:val="single" w:sz="4" w:space="0" w:color="auto"/>
              <w:right w:val="single" w:sz="4" w:space="0" w:color="auto"/>
            </w:tcBorders>
          </w:tcPr>
          <w:p w14:paraId="4D20EA24"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1228b, 1229c, 1237</w:t>
            </w:r>
          </w:p>
          <w:p w14:paraId="02C34DA9" w14:textId="77777777" w:rsidR="00A252B7" w:rsidRPr="00A252B7" w:rsidRDefault="00A252B7" w:rsidP="00A252B7">
            <w:pPr>
              <w:spacing w:line="256" w:lineRule="auto"/>
              <w:rPr>
                <w:rFonts w:ascii="Segoe UI" w:hAnsi="Segoe UI" w:cs="Segoe UI"/>
                <w:kern w:val="2"/>
                <w:sz w:val="22"/>
                <w:szCs w:val="22"/>
                <w:lang w:eastAsia="en-US"/>
              </w:rPr>
            </w:pPr>
          </w:p>
          <w:p w14:paraId="1986F30F"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1245a, 1252a, 1259, 1260</w:t>
            </w:r>
          </w:p>
        </w:tc>
        <w:tc>
          <w:tcPr>
            <w:tcW w:w="825" w:type="pct"/>
            <w:tcBorders>
              <w:top w:val="single" w:sz="4" w:space="0" w:color="auto"/>
              <w:left w:val="single" w:sz="4" w:space="0" w:color="auto"/>
              <w:bottom w:val="single" w:sz="4" w:space="0" w:color="auto"/>
              <w:right w:val="single" w:sz="4" w:space="0" w:color="auto"/>
            </w:tcBorders>
            <w:hideMark/>
          </w:tcPr>
          <w:p w14:paraId="692755CC"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1228c, 1229a, 1234, 1236</w:t>
            </w:r>
          </w:p>
          <w:p w14:paraId="251371AA"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1245bc, 1252b, 1254, 1262</w:t>
            </w:r>
          </w:p>
        </w:tc>
      </w:tr>
      <w:tr w:rsidR="00A252B7" w:rsidRPr="00A252B7" w14:paraId="266D2476"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6CDF0D17"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440617C7"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L6</w:t>
            </w:r>
          </w:p>
        </w:tc>
        <w:tc>
          <w:tcPr>
            <w:tcW w:w="1353" w:type="pct"/>
            <w:tcBorders>
              <w:top w:val="single" w:sz="4" w:space="0" w:color="auto"/>
              <w:left w:val="single" w:sz="4" w:space="0" w:color="auto"/>
              <w:bottom w:val="single" w:sz="4" w:space="0" w:color="auto"/>
              <w:right w:val="single" w:sz="4" w:space="0" w:color="auto"/>
            </w:tcBorders>
            <w:hideMark/>
          </w:tcPr>
          <w:p w14:paraId="38CB00D7"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Ekvationer och formler</w:t>
            </w:r>
          </w:p>
        </w:tc>
        <w:tc>
          <w:tcPr>
            <w:tcW w:w="630" w:type="pct"/>
            <w:tcBorders>
              <w:top w:val="single" w:sz="4" w:space="0" w:color="auto"/>
              <w:left w:val="single" w:sz="4" w:space="0" w:color="auto"/>
              <w:bottom w:val="single" w:sz="4" w:space="0" w:color="auto"/>
              <w:right w:val="single" w:sz="4" w:space="0" w:color="auto"/>
            </w:tcBorders>
            <w:hideMark/>
          </w:tcPr>
          <w:p w14:paraId="5EEBFFE3"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35-37</w:t>
            </w:r>
            <w:proofErr w:type="gramEnd"/>
          </w:p>
        </w:tc>
        <w:tc>
          <w:tcPr>
            <w:tcW w:w="1279" w:type="pct"/>
            <w:tcBorders>
              <w:top w:val="single" w:sz="4" w:space="0" w:color="auto"/>
              <w:left w:val="single" w:sz="4" w:space="0" w:color="auto"/>
              <w:bottom w:val="single" w:sz="4" w:space="0" w:color="auto"/>
              <w:right w:val="single" w:sz="4" w:space="0" w:color="auto"/>
            </w:tcBorders>
            <w:hideMark/>
          </w:tcPr>
          <w:p w14:paraId="1EC481C1"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 xml:space="preserve">1268c, 1274, 1275 </w:t>
            </w:r>
          </w:p>
        </w:tc>
        <w:tc>
          <w:tcPr>
            <w:tcW w:w="825" w:type="pct"/>
            <w:tcBorders>
              <w:top w:val="single" w:sz="4" w:space="0" w:color="auto"/>
              <w:left w:val="single" w:sz="4" w:space="0" w:color="auto"/>
              <w:bottom w:val="single" w:sz="4" w:space="0" w:color="auto"/>
              <w:right w:val="single" w:sz="4" w:space="0" w:color="auto"/>
            </w:tcBorders>
            <w:hideMark/>
          </w:tcPr>
          <w:p w14:paraId="73B29E3B"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1268a, 1273, 1277</w:t>
            </w:r>
          </w:p>
        </w:tc>
      </w:tr>
      <w:tr w:rsidR="00A252B7" w:rsidRPr="00A252B7" w14:paraId="66879C28"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441C936A"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17502D77" w14:textId="77777777" w:rsidR="00A252B7" w:rsidRPr="00A252B7" w:rsidRDefault="00A252B7" w:rsidP="00A252B7">
            <w:pPr>
              <w:spacing w:line="256" w:lineRule="auto"/>
              <w:rPr>
                <w:rFonts w:ascii="Segoe UI" w:hAnsi="Segoe UI" w:cs="Segoe UI"/>
                <w:b/>
                <w:bCs/>
                <w:color w:val="FF0000"/>
                <w:kern w:val="2"/>
                <w:sz w:val="22"/>
                <w:szCs w:val="22"/>
                <w:lang w:eastAsia="en-US"/>
              </w:rPr>
            </w:pPr>
            <w:r w:rsidRPr="00A252B7">
              <w:rPr>
                <w:rFonts w:ascii="Segoe UI" w:hAnsi="Segoe UI" w:cs="Segoe UI"/>
                <w:b/>
                <w:bCs/>
                <w:color w:val="FF0000"/>
                <w:kern w:val="2"/>
                <w:sz w:val="22"/>
                <w:szCs w:val="22"/>
                <w:lang w:eastAsia="en-US"/>
              </w:rPr>
              <w:t>L</w:t>
            </w:r>
            <w:r w:rsidRPr="00A252B7">
              <w:rPr>
                <w:rFonts w:ascii="Segoe UI" w:hAnsi="Segoe UI" w:cs="Segoe UI"/>
                <w:b/>
                <w:bCs/>
                <w:color w:val="FF0000"/>
                <w:kern w:val="2"/>
                <w:sz w:val="22"/>
                <w:szCs w:val="22"/>
                <w:lang w:eastAsia="en-US"/>
              </w:rPr>
              <w:t>7</w:t>
            </w:r>
            <w:r w:rsidRPr="00A252B7">
              <w:rPr>
                <w:rFonts w:ascii="Segoe UI" w:hAnsi="Segoe UI" w:cs="Segoe UI"/>
                <w:b/>
                <w:bCs/>
                <w:color w:val="FF0000"/>
                <w:kern w:val="2"/>
                <w:sz w:val="22"/>
                <w:szCs w:val="22"/>
                <w:lang w:eastAsia="en-US"/>
              </w:rPr>
              <w:t xml:space="preserve">: Digital </w:t>
            </w:r>
          </w:p>
          <w:p w14:paraId="79ECED8B" w14:textId="77777777" w:rsidR="00A252B7" w:rsidRPr="00A252B7" w:rsidRDefault="00A252B7" w:rsidP="00A252B7">
            <w:pPr>
              <w:spacing w:line="256" w:lineRule="auto"/>
              <w:rPr>
                <w:rFonts w:ascii="Segoe UI" w:hAnsi="Segoe UI" w:cs="Segoe UI"/>
                <w:b/>
                <w:bCs/>
                <w:color w:val="FF0000"/>
                <w:kern w:val="2"/>
                <w:sz w:val="22"/>
                <w:szCs w:val="22"/>
                <w:lang w:eastAsia="en-US"/>
              </w:rPr>
            </w:pPr>
            <w:r w:rsidRPr="00A252B7">
              <w:rPr>
                <w:rFonts w:ascii="Segoe UI" w:hAnsi="Segoe UI" w:cs="Segoe UI"/>
                <w:b/>
                <w:bCs/>
                <w:color w:val="FF0000"/>
                <w:kern w:val="2"/>
                <w:sz w:val="16"/>
                <w:szCs w:val="16"/>
                <w:lang w:eastAsia="en-US"/>
              </w:rPr>
              <w:t>Självstudier</w:t>
            </w:r>
          </w:p>
        </w:tc>
        <w:tc>
          <w:tcPr>
            <w:tcW w:w="1353" w:type="pct"/>
            <w:tcBorders>
              <w:top w:val="single" w:sz="4" w:space="0" w:color="auto"/>
              <w:left w:val="single" w:sz="4" w:space="0" w:color="auto"/>
              <w:bottom w:val="single" w:sz="4" w:space="0" w:color="auto"/>
              <w:right w:val="single" w:sz="4" w:space="0" w:color="auto"/>
            </w:tcBorders>
          </w:tcPr>
          <w:p w14:paraId="1161D9FF" w14:textId="77777777" w:rsidR="00A252B7" w:rsidRPr="00A252B7" w:rsidRDefault="00A252B7" w:rsidP="00A252B7">
            <w:pPr>
              <w:spacing w:line="256" w:lineRule="auto"/>
              <w:ind w:left="1304" w:hanging="1304"/>
              <w:rPr>
                <w:rFonts w:ascii="Segoe UI" w:hAnsi="Segoe UI" w:cs="Segoe UI"/>
                <w:kern w:val="2"/>
                <w:sz w:val="22"/>
                <w:szCs w:val="22"/>
                <w:lang w:eastAsia="en-US"/>
              </w:rPr>
            </w:pPr>
            <w:r w:rsidRPr="00A252B7">
              <w:rPr>
                <w:rFonts w:ascii="Segoe UI" w:hAnsi="Segoe UI" w:cs="Segoe UI"/>
                <w:kern w:val="2"/>
                <w:sz w:val="22"/>
                <w:szCs w:val="22"/>
                <w:lang w:eastAsia="en-US"/>
              </w:rPr>
              <w:t>Sinus- och cosinusfunktioner</w:t>
            </w:r>
          </w:p>
          <w:p w14:paraId="71F4BFB6" w14:textId="77777777" w:rsidR="00A252B7" w:rsidRPr="00A252B7" w:rsidRDefault="00A252B7" w:rsidP="00A252B7">
            <w:pPr>
              <w:spacing w:line="256" w:lineRule="auto"/>
              <w:ind w:left="1304" w:hanging="1304"/>
              <w:rPr>
                <w:rFonts w:ascii="Segoe UI" w:hAnsi="Segoe UI" w:cs="Segoe UI"/>
                <w:kern w:val="2"/>
                <w:sz w:val="22"/>
                <w:szCs w:val="22"/>
                <w:lang w:eastAsia="en-US"/>
              </w:rPr>
            </w:pPr>
          </w:p>
          <w:p w14:paraId="556B8C2C"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Förskjutna kurvor</w:t>
            </w:r>
          </w:p>
        </w:tc>
        <w:tc>
          <w:tcPr>
            <w:tcW w:w="630" w:type="pct"/>
            <w:tcBorders>
              <w:top w:val="single" w:sz="4" w:space="0" w:color="auto"/>
              <w:left w:val="single" w:sz="4" w:space="0" w:color="auto"/>
              <w:bottom w:val="single" w:sz="4" w:space="0" w:color="auto"/>
              <w:right w:val="single" w:sz="4" w:space="0" w:color="auto"/>
            </w:tcBorders>
          </w:tcPr>
          <w:p w14:paraId="19ED52EC"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39-43</w:t>
            </w:r>
            <w:proofErr w:type="gramEnd"/>
          </w:p>
          <w:p w14:paraId="4092E088" w14:textId="77777777" w:rsidR="00A252B7" w:rsidRPr="00B8778E" w:rsidRDefault="00A252B7" w:rsidP="00A252B7">
            <w:pPr>
              <w:spacing w:line="256" w:lineRule="auto"/>
              <w:rPr>
                <w:rFonts w:ascii="Segoe UI" w:hAnsi="Segoe UI" w:cs="Segoe UI"/>
                <w:kern w:val="2"/>
                <w:sz w:val="22"/>
                <w:szCs w:val="22"/>
                <w:lang w:eastAsia="en-US"/>
              </w:rPr>
            </w:pPr>
          </w:p>
          <w:p w14:paraId="5DBC8F1B"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47-50</w:t>
            </w:r>
            <w:proofErr w:type="gramEnd"/>
          </w:p>
        </w:tc>
        <w:tc>
          <w:tcPr>
            <w:tcW w:w="1279" w:type="pct"/>
            <w:tcBorders>
              <w:top w:val="single" w:sz="4" w:space="0" w:color="auto"/>
              <w:left w:val="single" w:sz="4" w:space="0" w:color="auto"/>
              <w:bottom w:val="single" w:sz="4" w:space="0" w:color="auto"/>
              <w:right w:val="single" w:sz="4" w:space="0" w:color="auto"/>
            </w:tcBorders>
          </w:tcPr>
          <w:p w14:paraId="25CAE683"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1303, 1305, 1310a, 1312</w:t>
            </w:r>
          </w:p>
          <w:p w14:paraId="73F9F20C" w14:textId="77777777" w:rsidR="00A252B7" w:rsidRPr="00A252B7" w:rsidRDefault="00A252B7" w:rsidP="00A252B7">
            <w:pPr>
              <w:spacing w:line="256" w:lineRule="auto"/>
              <w:rPr>
                <w:rFonts w:ascii="Segoe UI" w:hAnsi="Segoe UI" w:cs="Segoe UI"/>
                <w:kern w:val="2"/>
                <w:sz w:val="22"/>
                <w:szCs w:val="22"/>
                <w:lang w:eastAsia="en-US"/>
              </w:rPr>
            </w:pPr>
          </w:p>
          <w:p w14:paraId="56C7BAFB"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1335ad, 1343, 1346, 1350</w:t>
            </w:r>
          </w:p>
        </w:tc>
        <w:tc>
          <w:tcPr>
            <w:tcW w:w="825" w:type="pct"/>
            <w:tcBorders>
              <w:top w:val="single" w:sz="4" w:space="0" w:color="auto"/>
              <w:left w:val="single" w:sz="4" w:space="0" w:color="auto"/>
              <w:bottom w:val="single" w:sz="4" w:space="0" w:color="auto"/>
              <w:right w:val="single" w:sz="4" w:space="0" w:color="auto"/>
            </w:tcBorders>
            <w:hideMark/>
          </w:tcPr>
          <w:p w14:paraId="475D1C81"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1307, 1309, 1313, 1315, 1316</w:t>
            </w:r>
          </w:p>
          <w:p w14:paraId="5A1B5B3A"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1334ab, 1335bc, 1339, 1342a, 1349, 1351</w:t>
            </w:r>
          </w:p>
        </w:tc>
      </w:tr>
      <w:tr w:rsidR="00A252B7" w:rsidRPr="00A252B7" w14:paraId="1012A35E"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7B7E8D6F"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4104D289"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Ö1</w:t>
            </w:r>
          </w:p>
        </w:tc>
        <w:tc>
          <w:tcPr>
            <w:tcW w:w="1353" w:type="pct"/>
            <w:tcBorders>
              <w:top w:val="single" w:sz="4" w:space="0" w:color="auto"/>
              <w:left w:val="single" w:sz="4" w:space="0" w:color="auto"/>
              <w:bottom w:val="single" w:sz="4" w:space="0" w:color="auto"/>
              <w:right w:val="single" w:sz="4" w:space="0" w:color="auto"/>
            </w:tcBorders>
            <w:hideMark/>
          </w:tcPr>
          <w:p w14:paraId="710DAB4E" w14:textId="77777777" w:rsidR="00A252B7" w:rsidRPr="00A252B7" w:rsidRDefault="00A252B7" w:rsidP="00A252B7">
            <w:pPr>
              <w:spacing w:line="256" w:lineRule="auto"/>
              <w:ind w:left="1304" w:hanging="1304"/>
              <w:rPr>
                <w:rFonts w:ascii="Segoe UI" w:hAnsi="Segoe UI" w:cs="Segoe UI"/>
                <w:kern w:val="2"/>
                <w:sz w:val="22"/>
                <w:szCs w:val="22"/>
                <w:lang w:eastAsia="en-US"/>
              </w:rPr>
            </w:pPr>
            <w:r w:rsidRPr="00A252B7">
              <w:rPr>
                <w:rFonts w:ascii="Segoe UI" w:hAnsi="Segoe UI" w:cs="Segoe UI"/>
                <w:kern w:val="2"/>
                <w:sz w:val="22"/>
                <w:szCs w:val="22"/>
                <w:lang w:eastAsia="en-US"/>
              </w:rPr>
              <w:t>Gruppövning 1</w:t>
            </w:r>
          </w:p>
        </w:tc>
        <w:tc>
          <w:tcPr>
            <w:tcW w:w="630" w:type="pct"/>
            <w:tcBorders>
              <w:top w:val="single" w:sz="4" w:space="0" w:color="auto"/>
              <w:left w:val="single" w:sz="4" w:space="0" w:color="auto"/>
              <w:bottom w:val="single" w:sz="4" w:space="0" w:color="auto"/>
              <w:right w:val="single" w:sz="4" w:space="0" w:color="auto"/>
            </w:tcBorders>
          </w:tcPr>
          <w:p w14:paraId="3471D1DD" w14:textId="77777777" w:rsidR="00A252B7" w:rsidRPr="00B8778E" w:rsidRDefault="00A252B7" w:rsidP="00A252B7">
            <w:pPr>
              <w:spacing w:line="256" w:lineRule="auto"/>
              <w:rPr>
                <w:rFonts w:ascii="Segoe UI" w:hAnsi="Segoe UI" w:cs="Segoe UI"/>
                <w:kern w:val="2"/>
                <w:sz w:val="22"/>
                <w:szCs w:val="22"/>
                <w:lang w:eastAsia="en-US"/>
              </w:rPr>
            </w:pPr>
          </w:p>
        </w:tc>
        <w:tc>
          <w:tcPr>
            <w:tcW w:w="1279" w:type="pct"/>
            <w:tcBorders>
              <w:top w:val="single" w:sz="4" w:space="0" w:color="auto"/>
              <w:left w:val="single" w:sz="4" w:space="0" w:color="auto"/>
              <w:bottom w:val="single" w:sz="4" w:space="0" w:color="auto"/>
              <w:right w:val="single" w:sz="4" w:space="0" w:color="auto"/>
            </w:tcBorders>
          </w:tcPr>
          <w:p w14:paraId="0D8CCEF3" w14:textId="77777777" w:rsidR="00A252B7" w:rsidRPr="00A252B7" w:rsidRDefault="00A252B7" w:rsidP="00A252B7">
            <w:pPr>
              <w:spacing w:line="256" w:lineRule="auto"/>
              <w:rPr>
                <w:rFonts w:ascii="Segoe UI" w:hAnsi="Segoe UI" w:cs="Segoe UI"/>
                <w:kern w:val="2"/>
                <w:sz w:val="22"/>
                <w:szCs w:val="22"/>
                <w:lang w:eastAsia="en-US"/>
              </w:rPr>
            </w:pPr>
          </w:p>
        </w:tc>
        <w:tc>
          <w:tcPr>
            <w:tcW w:w="825" w:type="pct"/>
            <w:tcBorders>
              <w:top w:val="single" w:sz="4" w:space="0" w:color="auto"/>
              <w:left w:val="single" w:sz="4" w:space="0" w:color="auto"/>
              <w:bottom w:val="single" w:sz="4" w:space="0" w:color="auto"/>
              <w:right w:val="single" w:sz="4" w:space="0" w:color="auto"/>
            </w:tcBorders>
          </w:tcPr>
          <w:p w14:paraId="6DEBF493" w14:textId="77777777" w:rsidR="00A252B7" w:rsidRPr="00A252B7" w:rsidRDefault="00A252B7" w:rsidP="00A252B7">
            <w:pPr>
              <w:spacing w:line="256" w:lineRule="auto"/>
              <w:rPr>
                <w:rFonts w:ascii="Segoe UI" w:hAnsi="Segoe UI" w:cs="Segoe UI"/>
                <w:kern w:val="2"/>
                <w:sz w:val="22"/>
                <w:szCs w:val="22"/>
                <w:lang w:eastAsia="en-US"/>
              </w:rPr>
            </w:pPr>
          </w:p>
        </w:tc>
      </w:tr>
      <w:tr w:rsidR="00A252B7" w:rsidRPr="00A252B7" w14:paraId="576B2A72" w14:textId="77777777" w:rsidTr="00A252B7">
        <w:tc>
          <w:tcPr>
            <w:tcW w:w="277" w:type="pct"/>
            <w:vMerge w:val="restart"/>
            <w:tcBorders>
              <w:top w:val="single" w:sz="4" w:space="0" w:color="auto"/>
              <w:left w:val="single" w:sz="4" w:space="0" w:color="auto"/>
              <w:bottom w:val="single" w:sz="4" w:space="0" w:color="auto"/>
              <w:right w:val="single" w:sz="4" w:space="0" w:color="auto"/>
            </w:tcBorders>
            <w:hideMark/>
          </w:tcPr>
          <w:p w14:paraId="3611F948"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37</w:t>
            </w:r>
          </w:p>
        </w:tc>
        <w:tc>
          <w:tcPr>
            <w:tcW w:w="637" w:type="pct"/>
            <w:tcBorders>
              <w:top w:val="single" w:sz="4" w:space="0" w:color="auto"/>
              <w:left w:val="single" w:sz="4" w:space="0" w:color="auto"/>
              <w:bottom w:val="single" w:sz="4" w:space="0" w:color="auto"/>
              <w:right w:val="single" w:sz="4" w:space="0" w:color="auto"/>
            </w:tcBorders>
            <w:hideMark/>
          </w:tcPr>
          <w:p w14:paraId="6A951878"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L8</w:t>
            </w:r>
          </w:p>
        </w:tc>
        <w:tc>
          <w:tcPr>
            <w:tcW w:w="1353" w:type="pct"/>
            <w:tcBorders>
              <w:top w:val="single" w:sz="4" w:space="0" w:color="auto"/>
              <w:left w:val="single" w:sz="4" w:space="0" w:color="auto"/>
              <w:bottom w:val="single" w:sz="4" w:space="0" w:color="auto"/>
              <w:right w:val="single" w:sz="4" w:space="0" w:color="auto"/>
            </w:tcBorders>
            <w:hideMark/>
          </w:tcPr>
          <w:p w14:paraId="74D8A136" w14:textId="77777777" w:rsidR="00A252B7" w:rsidRPr="00A252B7" w:rsidRDefault="00A252B7" w:rsidP="00A252B7">
            <w:pPr>
              <w:spacing w:line="256" w:lineRule="auto"/>
              <w:ind w:left="1304" w:hanging="1304"/>
              <w:rPr>
                <w:rFonts w:ascii="Segoe UI" w:hAnsi="Segoe UI" w:cs="Segoe UI"/>
                <w:kern w:val="2"/>
                <w:sz w:val="22"/>
                <w:szCs w:val="22"/>
                <w:lang w:eastAsia="en-US"/>
              </w:rPr>
            </w:pPr>
            <w:r w:rsidRPr="00A252B7">
              <w:rPr>
                <w:rFonts w:ascii="Segoe UI" w:hAnsi="Segoe UI" w:cs="Segoe UI"/>
                <w:kern w:val="2"/>
                <w:sz w:val="22"/>
                <w:szCs w:val="22"/>
                <w:lang w:eastAsia="en-US"/>
              </w:rPr>
              <w:t xml:space="preserve">Kurvan </w:t>
            </w:r>
            <w:r w:rsidRPr="00A252B7">
              <w:rPr>
                <w:rFonts w:ascii="Segoe UI" w:hAnsi="Segoe UI" w:cs="Segoe UI"/>
                <w:kern w:val="2"/>
                <w:position w:val="-10"/>
                <w:sz w:val="22"/>
                <w:szCs w:val="22"/>
                <w:lang w:eastAsia="en-US"/>
              </w:rPr>
              <w:object w:dxaOrig="1488" w:dyaOrig="240" w14:anchorId="12557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74.55pt;height:12pt" o:ole="">
                  <v:imagedata r:id="rId14" o:title=""/>
                </v:shape>
                <o:OLEObject Type="Embed" ProgID="Equation.DSMT4" ShapeID="_x0000_i1175" DrawAspect="Content" ObjectID="_1754307857" r:id="rId15"/>
              </w:object>
            </w:r>
          </w:p>
          <w:p w14:paraId="35AD8ADB" w14:textId="77777777" w:rsidR="00A252B7" w:rsidRPr="00A252B7" w:rsidRDefault="00A252B7" w:rsidP="00A252B7">
            <w:pPr>
              <w:spacing w:line="256" w:lineRule="auto"/>
              <w:ind w:left="1304" w:hanging="1304"/>
              <w:rPr>
                <w:rFonts w:ascii="Segoe UI" w:hAnsi="Segoe UI" w:cs="Segoe UI"/>
                <w:kern w:val="2"/>
                <w:sz w:val="22"/>
                <w:szCs w:val="22"/>
                <w:lang w:eastAsia="en-US"/>
              </w:rPr>
            </w:pPr>
            <w:r w:rsidRPr="00A252B7">
              <w:rPr>
                <w:rFonts w:ascii="Segoe UI" w:hAnsi="Segoe UI" w:cs="Segoe UI"/>
                <w:kern w:val="2"/>
                <w:sz w:val="22"/>
                <w:szCs w:val="22"/>
                <w:lang w:eastAsia="en-US"/>
              </w:rPr>
              <w:t xml:space="preserve">Tangensfunktioner </w:t>
            </w:r>
          </w:p>
        </w:tc>
        <w:tc>
          <w:tcPr>
            <w:tcW w:w="630" w:type="pct"/>
            <w:tcBorders>
              <w:top w:val="single" w:sz="4" w:space="0" w:color="auto"/>
              <w:left w:val="single" w:sz="4" w:space="0" w:color="auto"/>
              <w:bottom w:val="single" w:sz="4" w:space="0" w:color="auto"/>
              <w:right w:val="single" w:sz="4" w:space="0" w:color="auto"/>
            </w:tcBorders>
            <w:hideMark/>
          </w:tcPr>
          <w:p w14:paraId="5DB4BF4F"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51-53</w:t>
            </w:r>
            <w:proofErr w:type="gramEnd"/>
          </w:p>
          <w:p w14:paraId="7A1C2C09"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54-56</w:t>
            </w:r>
            <w:proofErr w:type="gramEnd"/>
          </w:p>
        </w:tc>
        <w:tc>
          <w:tcPr>
            <w:tcW w:w="1279" w:type="pct"/>
            <w:tcBorders>
              <w:top w:val="single" w:sz="4" w:space="0" w:color="auto"/>
              <w:left w:val="single" w:sz="4" w:space="0" w:color="auto"/>
              <w:bottom w:val="single" w:sz="4" w:space="0" w:color="auto"/>
              <w:right w:val="single" w:sz="4" w:space="0" w:color="auto"/>
            </w:tcBorders>
            <w:hideMark/>
          </w:tcPr>
          <w:p w14:paraId="25D25C84"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1357c, 1358, 1362, 1363b</w:t>
            </w:r>
          </w:p>
          <w:p w14:paraId="1234088D"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1370b, 1371a, 1379b</w:t>
            </w:r>
          </w:p>
        </w:tc>
        <w:tc>
          <w:tcPr>
            <w:tcW w:w="825" w:type="pct"/>
            <w:tcBorders>
              <w:top w:val="single" w:sz="4" w:space="0" w:color="auto"/>
              <w:left w:val="single" w:sz="4" w:space="0" w:color="auto"/>
              <w:bottom w:val="single" w:sz="4" w:space="0" w:color="auto"/>
              <w:right w:val="single" w:sz="4" w:space="0" w:color="auto"/>
            </w:tcBorders>
            <w:hideMark/>
          </w:tcPr>
          <w:p w14:paraId="7138BF78"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1357b, 1360, 1363ac, 1364b</w:t>
            </w:r>
          </w:p>
          <w:p w14:paraId="29164BEA"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1371bc, 1377, 1379a</w:t>
            </w:r>
          </w:p>
        </w:tc>
      </w:tr>
      <w:tr w:rsidR="00A252B7" w:rsidRPr="00A252B7" w14:paraId="66C49A79"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45483A78"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7EF7EC60"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L9</w:t>
            </w:r>
          </w:p>
        </w:tc>
        <w:tc>
          <w:tcPr>
            <w:tcW w:w="1353" w:type="pct"/>
            <w:tcBorders>
              <w:top w:val="single" w:sz="4" w:space="0" w:color="auto"/>
              <w:left w:val="single" w:sz="4" w:space="0" w:color="auto"/>
              <w:bottom w:val="single" w:sz="4" w:space="0" w:color="auto"/>
              <w:right w:val="single" w:sz="4" w:space="0" w:color="auto"/>
            </w:tcBorders>
          </w:tcPr>
          <w:p w14:paraId="08341677" w14:textId="77777777" w:rsidR="00A252B7" w:rsidRPr="00A252B7" w:rsidRDefault="00A252B7" w:rsidP="00A252B7">
            <w:pPr>
              <w:spacing w:line="256" w:lineRule="auto"/>
              <w:ind w:left="-38" w:firstLine="38"/>
              <w:rPr>
                <w:rFonts w:ascii="Segoe UI" w:hAnsi="Segoe UI" w:cs="Segoe UI"/>
                <w:kern w:val="2"/>
                <w:sz w:val="22"/>
                <w:szCs w:val="22"/>
                <w:lang w:eastAsia="en-US"/>
              </w:rPr>
            </w:pPr>
            <w:r w:rsidRPr="00A252B7">
              <w:rPr>
                <w:rFonts w:ascii="Segoe UI" w:hAnsi="Segoe UI" w:cs="Segoe UI"/>
                <w:kern w:val="2"/>
                <w:sz w:val="22"/>
                <w:szCs w:val="22"/>
                <w:lang w:eastAsia="en-US"/>
              </w:rPr>
              <w:t xml:space="preserve">Radianer </w:t>
            </w:r>
          </w:p>
          <w:p w14:paraId="514E82CF" w14:textId="77777777" w:rsidR="00A252B7" w:rsidRPr="00A252B7" w:rsidRDefault="00A252B7" w:rsidP="00A252B7">
            <w:pPr>
              <w:spacing w:line="256" w:lineRule="auto"/>
              <w:ind w:left="-38" w:firstLine="38"/>
              <w:rPr>
                <w:rFonts w:ascii="Segoe UI" w:hAnsi="Segoe UI" w:cs="Segoe UI"/>
                <w:kern w:val="2"/>
                <w:sz w:val="22"/>
                <w:szCs w:val="22"/>
                <w:lang w:eastAsia="en-US"/>
              </w:rPr>
            </w:pPr>
          </w:p>
          <w:p w14:paraId="4BFD2626" w14:textId="77777777" w:rsidR="00A252B7" w:rsidRPr="00A252B7" w:rsidRDefault="00A252B7" w:rsidP="00A252B7">
            <w:pPr>
              <w:spacing w:line="256" w:lineRule="auto"/>
              <w:ind w:left="-38" w:firstLine="38"/>
              <w:rPr>
                <w:rFonts w:ascii="Segoe UI" w:hAnsi="Segoe UI" w:cs="Segoe UI"/>
                <w:kern w:val="2"/>
                <w:sz w:val="22"/>
                <w:szCs w:val="22"/>
                <w:lang w:eastAsia="en-US"/>
              </w:rPr>
            </w:pPr>
            <w:r w:rsidRPr="00A252B7">
              <w:rPr>
                <w:rFonts w:ascii="Segoe UI" w:hAnsi="Segoe UI" w:cs="Segoe UI"/>
                <w:kern w:val="2"/>
                <w:sz w:val="22"/>
                <w:szCs w:val="22"/>
                <w:lang w:eastAsia="en-US"/>
              </w:rPr>
              <w:t>Trigonometriska modeller</w:t>
            </w:r>
          </w:p>
          <w:p w14:paraId="49AD6FAC" w14:textId="77777777" w:rsidR="00A252B7" w:rsidRPr="00A252B7" w:rsidRDefault="00A252B7" w:rsidP="00A252B7">
            <w:pPr>
              <w:spacing w:line="256" w:lineRule="auto"/>
              <w:ind w:left="-38" w:firstLine="38"/>
              <w:rPr>
                <w:rFonts w:ascii="Segoe UI" w:hAnsi="Segoe UI" w:cs="Segoe UI"/>
                <w:strike/>
                <w:kern w:val="2"/>
                <w:sz w:val="22"/>
                <w:szCs w:val="22"/>
                <w:lang w:eastAsia="en-US"/>
              </w:rPr>
            </w:pPr>
            <w:r w:rsidRPr="00A252B7">
              <w:rPr>
                <w:rFonts w:ascii="Segoe UI" w:hAnsi="Segoe UI" w:cs="Segoe UI"/>
                <w:strike/>
                <w:kern w:val="2"/>
                <w:sz w:val="22"/>
                <w:szCs w:val="22"/>
                <w:lang w:eastAsia="en-US"/>
              </w:rPr>
              <w:t>Cirkelsektorn och radianer</w:t>
            </w:r>
          </w:p>
        </w:tc>
        <w:tc>
          <w:tcPr>
            <w:tcW w:w="630" w:type="pct"/>
            <w:tcBorders>
              <w:top w:val="single" w:sz="4" w:space="0" w:color="auto"/>
              <w:left w:val="single" w:sz="4" w:space="0" w:color="auto"/>
              <w:bottom w:val="single" w:sz="4" w:space="0" w:color="auto"/>
              <w:right w:val="single" w:sz="4" w:space="0" w:color="auto"/>
            </w:tcBorders>
          </w:tcPr>
          <w:p w14:paraId="1DA1FA98"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57-61</w:t>
            </w:r>
            <w:proofErr w:type="gramEnd"/>
          </w:p>
          <w:p w14:paraId="6A175C47" w14:textId="77777777" w:rsidR="00A252B7" w:rsidRPr="00B8778E" w:rsidRDefault="00A252B7" w:rsidP="00A252B7">
            <w:pPr>
              <w:spacing w:line="256" w:lineRule="auto"/>
              <w:rPr>
                <w:rFonts w:ascii="Segoe UI" w:hAnsi="Segoe UI" w:cs="Segoe UI"/>
                <w:kern w:val="2"/>
                <w:sz w:val="22"/>
                <w:szCs w:val="22"/>
                <w:lang w:eastAsia="en-US"/>
              </w:rPr>
            </w:pPr>
          </w:p>
          <w:p w14:paraId="1D3BFF70"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62-65</w:t>
            </w:r>
            <w:proofErr w:type="gramEnd"/>
          </w:p>
          <w:p w14:paraId="21C337E4" w14:textId="77777777" w:rsidR="00A252B7" w:rsidRPr="00B8778E" w:rsidRDefault="00A252B7" w:rsidP="00A252B7">
            <w:pPr>
              <w:spacing w:line="256" w:lineRule="auto"/>
              <w:rPr>
                <w:rFonts w:ascii="Segoe UI" w:hAnsi="Segoe UI" w:cs="Segoe UI"/>
                <w:i/>
                <w:kern w:val="2"/>
                <w:sz w:val="22"/>
                <w:szCs w:val="22"/>
                <w:lang w:eastAsia="en-US"/>
              </w:rPr>
            </w:pPr>
            <w:r w:rsidRPr="00B8778E">
              <w:rPr>
                <w:rFonts w:ascii="Segoe UI" w:hAnsi="Segoe UI" w:cs="Segoe UI"/>
                <w:i/>
                <w:kern w:val="2"/>
                <w:sz w:val="22"/>
                <w:szCs w:val="22"/>
                <w:lang w:eastAsia="en-US"/>
              </w:rPr>
              <w:t>Kurskomp s1-2</w:t>
            </w:r>
          </w:p>
        </w:tc>
        <w:tc>
          <w:tcPr>
            <w:tcW w:w="1279" w:type="pct"/>
            <w:tcBorders>
              <w:top w:val="single" w:sz="4" w:space="0" w:color="auto"/>
              <w:left w:val="single" w:sz="4" w:space="0" w:color="auto"/>
              <w:bottom w:val="single" w:sz="4" w:space="0" w:color="auto"/>
              <w:right w:val="single" w:sz="4" w:space="0" w:color="auto"/>
            </w:tcBorders>
            <w:hideMark/>
          </w:tcPr>
          <w:p w14:paraId="5943F540"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1407cd, 1408d, 1409, 1410a, 1411, 1415bde</w:t>
            </w:r>
          </w:p>
          <w:p w14:paraId="1F2486C6"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1427, 1432, 1435a</w:t>
            </w:r>
          </w:p>
          <w:p w14:paraId="57530A55" w14:textId="77777777" w:rsidR="00A252B7" w:rsidRPr="00A252B7" w:rsidRDefault="00A252B7" w:rsidP="00A252B7">
            <w:pPr>
              <w:spacing w:line="256" w:lineRule="auto"/>
              <w:rPr>
                <w:rFonts w:ascii="Segoe UI" w:hAnsi="Segoe UI" w:cs="Segoe UI"/>
                <w:i/>
                <w:kern w:val="2"/>
                <w:sz w:val="22"/>
                <w:szCs w:val="22"/>
                <w:lang w:eastAsia="en-US"/>
              </w:rPr>
            </w:pPr>
            <w:r w:rsidRPr="00A252B7">
              <w:rPr>
                <w:rFonts w:ascii="Segoe UI" w:hAnsi="Segoe UI" w:cs="Segoe UI"/>
                <w:i/>
                <w:kern w:val="2"/>
                <w:sz w:val="22"/>
                <w:szCs w:val="22"/>
                <w:lang w:eastAsia="en-US"/>
              </w:rPr>
              <w:t>2224, 2225, 2228</w:t>
            </w:r>
          </w:p>
        </w:tc>
        <w:tc>
          <w:tcPr>
            <w:tcW w:w="825" w:type="pct"/>
            <w:tcBorders>
              <w:top w:val="single" w:sz="4" w:space="0" w:color="auto"/>
              <w:left w:val="single" w:sz="4" w:space="0" w:color="auto"/>
              <w:bottom w:val="single" w:sz="4" w:space="0" w:color="auto"/>
              <w:right w:val="single" w:sz="4" w:space="0" w:color="auto"/>
            </w:tcBorders>
            <w:hideMark/>
          </w:tcPr>
          <w:p w14:paraId="27C045C2"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1408c, 1415acf, 1416, 1422</w:t>
            </w:r>
          </w:p>
          <w:p w14:paraId="1640E604"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1426, 1429, 1438</w:t>
            </w:r>
          </w:p>
          <w:p w14:paraId="52C4E651" w14:textId="77777777" w:rsidR="00A252B7" w:rsidRPr="00A252B7" w:rsidRDefault="00A252B7" w:rsidP="00A252B7">
            <w:pPr>
              <w:spacing w:line="256" w:lineRule="auto"/>
              <w:rPr>
                <w:rFonts w:ascii="Segoe UI" w:hAnsi="Segoe UI" w:cs="Segoe UI"/>
                <w:i/>
                <w:kern w:val="2"/>
                <w:sz w:val="22"/>
                <w:szCs w:val="22"/>
                <w:lang w:eastAsia="en-US"/>
              </w:rPr>
            </w:pPr>
            <w:r w:rsidRPr="00A252B7">
              <w:rPr>
                <w:rFonts w:ascii="Segoe UI" w:hAnsi="Segoe UI" w:cs="Segoe UI"/>
                <w:i/>
                <w:kern w:val="2"/>
                <w:sz w:val="22"/>
                <w:szCs w:val="22"/>
                <w:lang w:eastAsia="en-US"/>
              </w:rPr>
              <w:t>2226, 2230, 2231</w:t>
            </w:r>
          </w:p>
        </w:tc>
      </w:tr>
      <w:tr w:rsidR="00A252B7" w:rsidRPr="00A252B7" w14:paraId="10A5CCEC"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1F670720"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4E891112" w14:textId="77777777" w:rsidR="00A252B7" w:rsidRPr="00A252B7" w:rsidRDefault="00A252B7" w:rsidP="00A252B7">
            <w:pPr>
              <w:spacing w:line="256" w:lineRule="auto"/>
              <w:rPr>
                <w:rFonts w:ascii="Segoe UI" w:hAnsi="Segoe UI" w:cs="Segoe UI"/>
                <w:b/>
                <w:bCs/>
                <w:color w:val="FF0000"/>
                <w:kern w:val="2"/>
                <w:sz w:val="22"/>
                <w:szCs w:val="22"/>
                <w:lang w:eastAsia="en-US"/>
              </w:rPr>
            </w:pPr>
            <w:r w:rsidRPr="00A252B7">
              <w:rPr>
                <w:rFonts w:ascii="Segoe UI" w:hAnsi="Segoe UI" w:cs="Segoe UI"/>
                <w:b/>
                <w:bCs/>
                <w:color w:val="FF0000"/>
                <w:kern w:val="2"/>
                <w:sz w:val="22"/>
                <w:szCs w:val="22"/>
                <w:lang w:eastAsia="en-US"/>
              </w:rPr>
              <w:t>L</w:t>
            </w:r>
            <w:proofErr w:type="gramStart"/>
            <w:r w:rsidRPr="00A252B7">
              <w:rPr>
                <w:rFonts w:ascii="Segoe UI" w:hAnsi="Segoe UI" w:cs="Segoe UI"/>
                <w:b/>
                <w:bCs/>
                <w:color w:val="FF0000"/>
                <w:kern w:val="2"/>
                <w:sz w:val="22"/>
                <w:szCs w:val="22"/>
                <w:lang w:eastAsia="en-US"/>
              </w:rPr>
              <w:t>10</w:t>
            </w:r>
            <w:r w:rsidRPr="00A252B7">
              <w:rPr>
                <w:rFonts w:ascii="Segoe UI" w:hAnsi="Segoe UI" w:cs="Segoe UI"/>
                <w:b/>
                <w:bCs/>
                <w:color w:val="FF0000"/>
                <w:kern w:val="2"/>
                <w:sz w:val="22"/>
                <w:szCs w:val="22"/>
                <w:lang w:eastAsia="en-US"/>
              </w:rPr>
              <w:t>:Digital</w:t>
            </w:r>
            <w:proofErr w:type="gramEnd"/>
            <w:r w:rsidRPr="00A252B7">
              <w:rPr>
                <w:rFonts w:ascii="Segoe UI" w:hAnsi="Segoe UI" w:cs="Segoe UI"/>
                <w:b/>
                <w:bCs/>
                <w:color w:val="FF0000"/>
                <w:kern w:val="2"/>
                <w:sz w:val="22"/>
                <w:szCs w:val="22"/>
                <w:lang w:eastAsia="en-US"/>
              </w:rPr>
              <w:t xml:space="preserve"> </w:t>
            </w:r>
          </w:p>
          <w:p w14:paraId="7B60AD16"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b/>
                <w:bCs/>
                <w:color w:val="FF0000"/>
                <w:kern w:val="2"/>
                <w:sz w:val="16"/>
                <w:szCs w:val="16"/>
                <w:lang w:eastAsia="en-US"/>
              </w:rPr>
              <w:t>Självstudier</w:t>
            </w:r>
          </w:p>
        </w:tc>
        <w:tc>
          <w:tcPr>
            <w:tcW w:w="1353" w:type="pct"/>
            <w:tcBorders>
              <w:top w:val="single" w:sz="4" w:space="0" w:color="auto"/>
              <w:left w:val="single" w:sz="4" w:space="0" w:color="auto"/>
              <w:bottom w:val="single" w:sz="4" w:space="0" w:color="auto"/>
              <w:right w:val="single" w:sz="4" w:space="0" w:color="auto"/>
            </w:tcBorders>
            <w:hideMark/>
          </w:tcPr>
          <w:p w14:paraId="46DD251F"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 xml:space="preserve">Derivatan av </w:t>
            </w:r>
            <w:r w:rsidRPr="00A252B7">
              <w:rPr>
                <w:rFonts w:ascii="Segoe UI" w:hAnsi="Segoe UI" w:cs="Segoe UI"/>
                <w:kern w:val="2"/>
                <w:position w:val="-6"/>
                <w:sz w:val="22"/>
                <w:szCs w:val="22"/>
                <w:lang w:eastAsia="en-US"/>
              </w:rPr>
              <w:object w:dxaOrig="432" w:dyaOrig="240" w14:anchorId="74597856">
                <v:shape id="_x0000_i1176" type="#_x0000_t75" style="width:21.45pt;height:12pt" o:ole="">
                  <v:imagedata r:id="rId16" o:title=""/>
                </v:shape>
                <o:OLEObject Type="Embed" ProgID="Equation.DSMT4" ShapeID="_x0000_i1176" DrawAspect="Content" ObjectID="_1754307858" r:id="rId17"/>
              </w:object>
            </w:r>
            <w:r w:rsidRPr="00A252B7">
              <w:rPr>
                <w:rFonts w:ascii="Segoe UI" w:hAnsi="Segoe UI" w:cs="Segoe UI"/>
                <w:kern w:val="2"/>
                <w:sz w:val="22"/>
                <w:szCs w:val="22"/>
                <w:lang w:eastAsia="en-US"/>
              </w:rPr>
              <w:t xml:space="preserve">och </w:t>
            </w:r>
            <w:r w:rsidRPr="00A252B7">
              <w:rPr>
                <w:rFonts w:ascii="Segoe UI" w:hAnsi="Segoe UI" w:cs="Segoe UI"/>
                <w:kern w:val="2"/>
                <w:position w:val="-6"/>
                <w:sz w:val="22"/>
                <w:szCs w:val="22"/>
                <w:lang w:eastAsia="en-US"/>
              </w:rPr>
              <w:object w:dxaOrig="444" w:dyaOrig="180" w14:anchorId="276A7BD2">
                <v:shape id="_x0000_i1177" type="#_x0000_t75" style="width:22.3pt;height:9pt" o:ole="">
                  <v:imagedata r:id="rId18" o:title=""/>
                </v:shape>
                <o:OLEObject Type="Embed" ProgID="Equation.DSMT4" ShapeID="_x0000_i1177" DrawAspect="Content" ObjectID="_1754307859" r:id="rId19"/>
              </w:object>
            </w:r>
            <w:r w:rsidRPr="00A252B7">
              <w:rPr>
                <w:rFonts w:ascii="Segoe UI" w:hAnsi="Segoe UI" w:cs="Segoe UI"/>
                <w:kern w:val="2"/>
                <w:sz w:val="22"/>
                <w:szCs w:val="22"/>
                <w:lang w:eastAsia="en-US"/>
              </w:rPr>
              <w:t xml:space="preserve"> Kedjeregeln</w:t>
            </w:r>
          </w:p>
        </w:tc>
        <w:tc>
          <w:tcPr>
            <w:tcW w:w="630" w:type="pct"/>
            <w:tcBorders>
              <w:top w:val="single" w:sz="4" w:space="0" w:color="auto"/>
              <w:left w:val="single" w:sz="4" w:space="0" w:color="auto"/>
              <w:bottom w:val="single" w:sz="4" w:space="0" w:color="auto"/>
              <w:right w:val="single" w:sz="4" w:space="0" w:color="auto"/>
            </w:tcBorders>
          </w:tcPr>
          <w:p w14:paraId="2CE5E11E"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86-89</w:t>
            </w:r>
            <w:proofErr w:type="gramEnd"/>
          </w:p>
          <w:p w14:paraId="09FA00FC" w14:textId="77777777" w:rsidR="00A252B7" w:rsidRPr="00B8778E" w:rsidRDefault="00A252B7" w:rsidP="00A252B7">
            <w:pPr>
              <w:spacing w:line="256" w:lineRule="auto"/>
              <w:rPr>
                <w:rFonts w:ascii="Segoe UI" w:hAnsi="Segoe UI" w:cs="Segoe UI"/>
                <w:kern w:val="2"/>
                <w:sz w:val="22"/>
                <w:szCs w:val="22"/>
                <w:lang w:eastAsia="en-US"/>
              </w:rPr>
            </w:pPr>
          </w:p>
          <w:p w14:paraId="57048927"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90-93</w:t>
            </w:r>
            <w:proofErr w:type="gramEnd"/>
          </w:p>
        </w:tc>
        <w:tc>
          <w:tcPr>
            <w:tcW w:w="1279" w:type="pct"/>
            <w:tcBorders>
              <w:top w:val="single" w:sz="4" w:space="0" w:color="auto"/>
              <w:left w:val="single" w:sz="4" w:space="0" w:color="auto"/>
              <w:bottom w:val="single" w:sz="4" w:space="0" w:color="auto"/>
              <w:right w:val="single" w:sz="4" w:space="0" w:color="auto"/>
            </w:tcBorders>
            <w:hideMark/>
          </w:tcPr>
          <w:p w14:paraId="640E938E"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2124, 2125ad, 2127, 2130, 2132</w:t>
            </w:r>
          </w:p>
          <w:p w14:paraId="1E3F8821"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2145ab, 2146ab, 2155, 2160</w:t>
            </w:r>
          </w:p>
        </w:tc>
        <w:tc>
          <w:tcPr>
            <w:tcW w:w="825" w:type="pct"/>
            <w:tcBorders>
              <w:top w:val="single" w:sz="4" w:space="0" w:color="auto"/>
              <w:left w:val="single" w:sz="4" w:space="0" w:color="auto"/>
              <w:bottom w:val="single" w:sz="4" w:space="0" w:color="auto"/>
              <w:right w:val="single" w:sz="4" w:space="0" w:color="auto"/>
            </w:tcBorders>
            <w:hideMark/>
          </w:tcPr>
          <w:p w14:paraId="06560FCA"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2121, 2125bc, 2126, 2131, 2140</w:t>
            </w:r>
          </w:p>
          <w:p w14:paraId="2EA87BE5"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 xml:space="preserve">2145cd, 2146cd, 2148, </w:t>
            </w:r>
            <w:r w:rsidRPr="00A252B7">
              <w:rPr>
                <w:rFonts w:ascii="Segoe UI" w:hAnsi="Segoe UI" w:cs="Segoe UI"/>
                <w:kern w:val="2"/>
                <w:sz w:val="22"/>
                <w:szCs w:val="22"/>
                <w:lang w:eastAsia="en-US"/>
              </w:rPr>
              <w:lastRenderedPageBreak/>
              <w:t>2157</w:t>
            </w:r>
          </w:p>
        </w:tc>
      </w:tr>
      <w:tr w:rsidR="00A252B7" w:rsidRPr="00A252B7" w14:paraId="6F815AF7"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43B32D36"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4BDA424A"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L11</w:t>
            </w:r>
          </w:p>
        </w:tc>
        <w:tc>
          <w:tcPr>
            <w:tcW w:w="1353" w:type="pct"/>
            <w:tcBorders>
              <w:top w:val="single" w:sz="4" w:space="0" w:color="auto"/>
              <w:left w:val="single" w:sz="4" w:space="0" w:color="auto"/>
              <w:bottom w:val="single" w:sz="4" w:space="0" w:color="auto"/>
              <w:right w:val="single" w:sz="4" w:space="0" w:color="auto"/>
            </w:tcBorders>
            <w:hideMark/>
          </w:tcPr>
          <w:p w14:paraId="0F2DEA47"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Kedjeregeln (forts)</w:t>
            </w:r>
          </w:p>
          <w:p w14:paraId="6F814DA7"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Derivatan av en produkt och en kvot</w:t>
            </w:r>
          </w:p>
        </w:tc>
        <w:tc>
          <w:tcPr>
            <w:tcW w:w="630" w:type="pct"/>
            <w:tcBorders>
              <w:top w:val="single" w:sz="4" w:space="0" w:color="auto"/>
              <w:left w:val="single" w:sz="4" w:space="0" w:color="auto"/>
              <w:bottom w:val="single" w:sz="4" w:space="0" w:color="auto"/>
              <w:right w:val="single" w:sz="4" w:space="0" w:color="auto"/>
            </w:tcBorders>
          </w:tcPr>
          <w:p w14:paraId="4E8CF1C8" w14:textId="77777777" w:rsidR="00A252B7" w:rsidRPr="00B8778E" w:rsidRDefault="00A252B7" w:rsidP="00A252B7">
            <w:pPr>
              <w:spacing w:line="256" w:lineRule="auto"/>
              <w:rPr>
                <w:rFonts w:ascii="Segoe UI" w:hAnsi="Segoe UI" w:cs="Segoe UI"/>
                <w:kern w:val="2"/>
                <w:sz w:val="22"/>
                <w:szCs w:val="22"/>
                <w:lang w:eastAsia="en-US"/>
              </w:rPr>
            </w:pPr>
          </w:p>
          <w:p w14:paraId="10247813"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96-99</w:t>
            </w:r>
            <w:proofErr w:type="gramEnd"/>
          </w:p>
        </w:tc>
        <w:tc>
          <w:tcPr>
            <w:tcW w:w="1279" w:type="pct"/>
            <w:tcBorders>
              <w:top w:val="single" w:sz="4" w:space="0" w:color="auto"/>
              <w:left w:val="single" w:sz="4" w:space="0" w:color="auto"/>
              <w:bottom w:val="single" w:sz="4" w:space="0" w:color="auto"/>
              <w:right w:val="single" w:sz="4" w:space="0" w:color="auto"/>
            </w:tcBorders>
          </w:tcPr>
          <w:p w14:paraId="621F3263" w14:textId="77777777" w:rsidR="00A252B7" w:rsidRPr="00A252B7" w:rsidRDefault="00A252B7" w:rsidP="00A252B7">
            <w:pPr>
              <w:spacing w:line="256" w:lineRule="auto"/>
              <w:rPr>
                <w:rFonts w:ascii="Segoe UI" w:hAnsi="Segoe UI" w:cs="Segoe UI"/>
                <w:kern w:val="2"/>
                <w:sz w:val="22"/>
                <w:szCs w:val="22"/>
                <w:lang w:eastAsia="en-US"/>
              </w:rPr>
            </w:pPr>
          </w:p>
          <w:p w14:paraId="61DCF6B9"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2202c, 2203, 2209b, 2210b, 2211</w:t>
            </w:r>
          </w:p>
        </w:tc>
        <w:tc>
          <w:tcPr>
            <w:tcW w:w="825" w:type="pct"/>
            <w:tcBorders>
              <w:top w:val="single" w:sz="4" w:space="0" w:color="auto"/>
              <w:left w:val="single" w:sz="4" w:space="0" w:color="auto"/>
              <w:bottom w:val="single" w:sz="4" w:space="0" w:color="auto"/>
              <w:right w:val="single" w:sz="4" w:space="0" w:color="auto"/>
            </w:tcBorders>
          </w:tcPr>
          <w:p w14:paraId="74F21396" w14:textId="77777777" w:rsidR="00A252B7" w:rsidRPr="00A252B7" w:rsidRDefault="00A252B7" w:rsidP="00A252B7">
            <w:pPr>
              <w:spacing w:line="256" w:lineRule="auto"/>
              <w:rPr>
                <w:rFonts w:ascii="Segoe UI" w:hAnsi="Segoe UI" w:cs="Segoe UI"/>
                <w:kern w:val="2"/>
                <w:sz w:val="22"/>
                <w:szCs w:val="22"/>
                <w:lang w:eastAsia="en-US"/>
              </w:rPr>
            </w:pPr>
          </w:p>
          <w:p w14:paraId="05E64F6A"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2202d, 2205, 2206, 2209a, 2210a, 2219</w:t>
            </w:r>
          </w:p>
        </w:tc>
      </w:tr>
      <w:tr w:rsidR="00A252B7" w:rsidRPr="00A252B7" w14:paraId="1FAD28DF" w14:textId="77777777" w:rsidTr="00A252B7">
        <w:tc>
          <w:tcPr>
            <w:tcW w:w="277" w:type="pct"/>
            <w:vMerge w:val="restart"/>
            <w:tcBorders>
              <w:top w:val="single" w:sz="4" w:space="0" w:color="auto"/>
              <w:left w:val="single" w:sz="4" w:space="0" w:color="auto"/>
              <w:bottom w:val="single" w:sz="4" w:space="0" w:color="auto"/>
              <w:right w:val="single" w:sz="4" w:space="0" w:color="auto"/>
            </w:tcBorders>
            <w:hideMark/>
          </w:tcPr>
          <w:p w14:paraId="508B9E2E"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38</w:t>
            </w:r>
          </w:p>
        </w:tc>
        <w:tc>
          <w:tcPr>
            <w:tcW w:w="637" w:type="pct"/>
            <w:tcBorders>
              <w:top w:val="single" w:sz="4" w:space="0" w:color="auto"/>
              <w:left w:val="single" w:sz="4" w:space="0" w:color="auto"/>
              <w:bottom w:val="single" w:sz="4" w:space="0" w:color="auto"/>
              <w:right w:val="single" w:sz="4" w:space="0" w:color="auto"/>
            </w:tcBorders>
          </w:tcPr>
          <w:p w14:paraId="17402CA5"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L12</w:t>
            </w:r>
          </w:p>
          <w:p w14:paraId="13FD78EE" w14:textId="77777777" w:rsidR="00A252B7" w:rsidRPr="00A252B7" w:rsidRDefault="00A252B7" w:rsidP="00A252B7">
            <w:pPr>
              <w:spacing w:line="256" w:lineRule="auto"/>
              <w:rPr>
                <w:rFonts w:ascii="Segoe UI" w:hAnsi="Segoe UI" w:cs="Segoe UI"/>
                <w:kern w:val="2"/>
                <w:sz w:val="22"/>
                <w:szCs w:val="22"/>
                <w:lang w:eastAsia="en-US"/>
              </w:rPr>
            </w:pPr>
          </w:p>
        </w:tc>
        <w:tc>
          <w:tcPr>
            <w:tcW w:w="1353" w:type="pct"/>
            <w:tcBorders>
              <w:top w:val="single" w:sz="4" w:space="0" w:color="auto"/>
              <w:left w:val="single" w:sz="4" w:space="0" w:color="auto"/>
              <w:bottom w:val="single" w:sz="4" w:space="0" w:color="auto"/>
              <w:right w:val="single" w:sz="4" w:space="0" w:color="auto"/>
            </w:tcBorders>
          </w:tcPr>
          <w:p w14:paraId="7E1504C5"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 xml:space="preserve">Derivatan av </w:t>
            </w:r>
            <w:proofErr w:type="spellStart"/>
            <w:r w:rsidRPr="00A252B7">
              <w:rPr>
                <w:rFonts w:ascii="Segoe UI" w:hAnsi="Segoe UI" w:cs="Segoe UI"/>
                <w:kern w:val="2"/>
                <w:sz w:val="22"/>
                <w:szCs w:val="22"/>
                <w:lang w:eastAsia="en-US"/>
              </w:rPr>
              <w:t>exponential</w:t>
            </w:r>
            <w:proofErr w:type="spellEnd"/>
            <w:r w:rsidRPr="00A252B7">
              <w:rPr>
                <w:rFonts w:ascii="Segoe UI" w:hAnsi="Segoe UI" w:cs="Segoe UI"/>
                <w:kern w:val="2"/>
                <w:sz w:val="22"/>
                <w:szCs w:val="22"/>
                <w:lang w:eastAsia="en-US"/>
              </w:rPr>
              <w:t>- och logaritmfunktioner</w:t>
            </w:r>
          </w:p>
          <w:p w14:paraId="0764F042" w14:textId="77777777" w:rsidR="00A252B7" w:rsidRPr="00A252B7" w:rsidRDefault="00A252B7" w:rsidP="00A252B7">
            <w:pPr>
              <w:spacing w:line="256" w:lineRule="auto"/>
              <w:rPr>
                <w:rFonts w:ascii="Segoe UI" w:hAnsi="Segoe UI" w:cs="Segoe UI"/>
                <w:kern w:val="2"/>
                <w:sz w:val="22"/>
                <w:szCs w:val="22"/>
                <w:lang w:eastAsia="en-US"/>
              </w:rPr>
            </w:pPr>
          </w:p>
        </w:tc>
        <w:tc>
          <w:tcPr>
            <w:tcW w:w="630" w:type="pct"/>
            <w:tcBorders>
              <w:top w:val="single" w:sz="4" w:space="0" w:color="auto"/>
              <w:left w:val="single" w:sz="4" w:space="0" w:color="auto"/>
              <w:bottom w:val="single" w:sz="4" w:space="0" w:color="auto"/>
              <w:right w:val="single" w:sz="4" w:space="0" w:color="auto"/>
            </w:tcBorders>
          </w:tcPr>
          <w:p w14:paraId="4661BCAA"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100-103</w:t>
            </w:r>
            <w:proofErr w:type="gramEnd"/>
          </w:p>
          <w:p w14:paraId="2E8F9170" w14:textId="77777777" w:rsidR="00A252B7" w:rsidRPr="00B8778E" w:rsidRDefault="00A252B7" w:rsidP="00A252B7">
            <w:pPr>
              <w:spacing w:line="256" w:lineRule="auto"/>
              <w:rPr>
                <w:rFonts w:ascii="Segoe UI" w:hAnsi="Segoe UI" w:cs="Segoe UI"/>
                <w:kern w:val="2"/>
                <w:sz w:val="22"/>
                <w:szCs w:val="22"/>
                <w:lang w:eastAsia="en-US"/>
              </w:rPr>
            </w:pPr>
          </w:p>
        </w:tc>
        <w:tc>
          <w:tcPr>
            <w:tcW w:w="1279" w:type="pct"/>
            <w:tcBorders>
              <w:top w:val="single" w:sz="4" w:space="0" w:color="auto"/>
              <w:left w:val="single" w:sz="4" w:space="0" w:color="auto"/>
              <w:bottom w:val="single" w:sz="4" w:space="0" w:color="auto"/>
              <w:right w:val="single" w:sz="4" w:space="0" w:color="auto"/>
            </w:tcBorders>
          </w:tcPr>
          <w:p w14:paraId="54CB3AB2" w14:textId="77777777" w:rsidR="00A252B7" w:rsidRPr="00A252B7" w:rsidRDefault="00A252B7" w:rsidP="00A252B7">
            <w:pPr>
              <w:spacing w:line="256" w:lineRule="auto"/>
              <w:rPr>
                <w:rFonts w:ascii="Segoe UI" w:hAnsi="Segoe UI" w:cs="Segoe UI"/>
                <w:kern w:val="2"/>
                <w:sz w:val="22"/>
                <w:szCs w:val="22"/>
                <w:lang w:val="en-US" w:eastAsia="en-US"/>
              </w:rPr>
            </w:pPr>
            <w:r w:rsidRPr="00A252B7">
              <w:rPr>
                <w:rFonts w:ascii="Segoe UI" w:hAnsi="Segoe UI" w:cs="Segoe UI"/>
                <w:kern w:val="2"/>
                <w:sz w:val="22"/>
                <w:szCs w:val="22"/>
                <w:lang w:val="en-US" w:eastAsia="en-US"/>
              </w:rPr>
              <w:t>2224ac, 2227ab, 2231a</w:t>
            </w:r>
          </w:p>
          <w:p w14:paraId="1397A3AC" w14:textId="77777777" w:rsidR="00A252B7" w:rsidRPr="00A252B7" w:rsidRDefault="00A252B7" w:rsidP="00A252B7">
            <w:pPr>
              <w:spacing w:line="256" w:lineRule="auto"/>
              <w:rPr>
                <w:rFonts w:ascii="Segoe UI" w:hAnsi="Segoe UI" w:cs="Segoe UI"/>
                <w:kern w:val="2"/>
                <w:sz w:val="22"/>
                <w:szCs w:val="22"/>
                <w:lang w:eastAsia="en-US"/>
              </w:rPr>
            </w:pPr>
          </w:p>
        </w:tc>
        <w:tc>
          <w:tcPr>
            <w:tcW w:w="825" w:type="pct"/>
            <w:tcBorders>
              <w:top w:val="single" w:sz="4" w:space="0" w:color="auto"/>
              <w:left w:val="single" w:sz="4" w:space="0" w:color="auto"/>
              <w:bottom w:val="single" w:sz="4" w:space="0" w:color="auto"/>
              <w:right w:val="single" w:sz="4" w:space="0" w:color="auto"/>
            </w:tcBorders>
            <w:hideMark/>
          </w:tcPr>
          <w:p w14:paraId="3B6EAB44"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val="en-US" w:eastAsia="en-US"/>
              </w:rPr>
              <w:t>2224bd, 2226, 2227cd, 2231b, 2233cd, 2234a</w:t>
            </w:r>
          </w:p>
        </w:tc>
      </w:tr>
      <w:tr w:rsidR="00A252B7" w:rsidRPr="00A252B7" w14:paraId="6672FC29"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5105AC55"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61B110FE"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L13</w:t>
            </w:r>
          </w:p>
        </w:tc>
        <w:tc>
          <w:tcPr>
            <w:tcW w:w="1353" w:type="pct"/>
            <w:tcBorders>
              <w:top w:val="single" w:sz="4" w:space="0" w:color="auto"/>
              <w:left w:val="single" w:sz="4" w:space="0" w:color="auto"/>
              <w:bottom w:val="single" w:sz="4" w:space="0" w:color="auto"/>
              <w:right w:val="single" w:sz="4" w:space="0" w:color="auto"/>
            </w:tcBorders>
            <w:hideMark/>
          </w:tcPr>
          <w:p w14:paraId="60E5D17D"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Derivator och grafer</w:t>
            </w:r>
          </w:p>
          <w:p w14:paraId="6BA293DB" w14:textId="77777777" w:rsidR="00A252B7" w:rsidRPr="00A252B7" w:rsidRDefault="00A252B7" w:rsidP="00A252B7">
            <w:pPr>
              <w:spacing w:line="256" w:lineRule="auto"/>
              <w:rPr>
                <w:rFonts w:ascii="Segoe UI" w:hAnsi="Segoe UI" w:cs="Segoe UI"/>
                <w:strike/>
                <w:kern w:val="2"/>
                <w:sz w:val="22"/>
                <w:szCs w:val="22"/>
                <w:lang w:eastAsia="en-US"/>
              </w:rPr>
            </w:pPr>
            <w:r w:rsidRPr="00A252B7">
              <w:rPr>
                <w:rFonts w:ascii="Segoe UI" w:hAnsi="Segoe UI" w:cs="Segoe UI"/>
                <w:kern w:val="2"/>
                <w:sz w:val="22"/>
                <w:szCs w:val="22"/>
                <w:lang w:eastAsia="en-US"/>
              </w:rPr>
              <w:t>Derivator och tillämpningar</w:t>
            </w:r>
          </w:p>
        </w:tc>
        <w:tc>
          <w:tcPr>
            <w:tcW w:w="630" w:type="pct"/>
            <w:tcBorders>
              <w:top w:val="single" w:sz="4" w:space="0" w:color="auto"/>
              <w:left w:val="single" w:sz="4" w:space="0" w:color="auto"/>
              <w:bottom w:val="single" w:sz="4" w:space="0" w:color="auto"/>
              <w:right w:val="single" w:sz="4" w:space="0" w:color="auto"/>
            </w:tcBorders>
            <w:hideMark/>
          </w:tcPr>
          <w:p w14:paraId="570F2487"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108-112</w:t>
            </w:r>
            <w:proofErr w:type="gramEnd"/>
          </w:p>
          <w:p w14:paraId="7AF94580"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113-116</w:t>
            </w:r>
            <w:proofErr w:type="gramEnd"/>
          </w:p>
        </w:tc>
        <w:tc>
          <w:tcPr>
            <w:tcW w:w="1279" w:type="pct"/>
            <w:tcBorders>
              <w:top w:val="single" w:sz="4" w:space="0" w:color="auto"/>
              <w:left w:val="single" w:sz="4" w:space="0" w:color="auto"/>
              <w:bottom w:val="single" w:sz="4" w:space="0" w:color="auto"/>
              <w:right w:val="single" w:sz="4" w:space="0" w:color="auto"/>
            </w:tcBorders>
            <w:hideMark/>
          </w:tcPr>
          <w:p w14:paraId="47EC465F" w14:textId="77777777" w:rsidR="00A252B7" w:rsidRPr="00A252B7" w:rsidRDefault="00A252B7" w:rsidP="00A252B7">
            <w:pPr>
              <w:spacing w:line="256" w:lineRule="auto"/>
              <w:rPr>
                <w:rFonts w:ascii="Segoe UI" w:hAnsi="Segoe UI" w:cs="Segoe UI"/>
                <w:kern w:val="2"/>
                <w:sz w:val="22"/>
                <w:szCs w:val="22"/>
                <w:lang w:val="en-US" w:eastAsia="en-US"/>
              </w:rPr>
            </w:pPr>
            <w:r w:rsidRPr="00A252B7">
              <w:rPr>
                <w:rFonts w:ascii="Segoe UI" w:hAnsi="Segoe UI" w:cs="Segoe UI"/>
                <w:kern w:val="2"/>
                <w:sz w:val="22"/>
                <w:szCs w:val="22"/>
                <w:lang w:eastAsia="en-US"/>
              </w:rPr>
              <w:t>2306a, 2313, 2314, 2324, 2333ac</w:t>
            </w:r>
          </w:p>
        </w:tc>
        <w:tc>
          <w:tcPr>
            <w:tcW w:w="825" w:type="pct"/>
            <w:tcBorders>
              <w:top w:val="single" w:sz="4" w:space="0" w:color="auto"/>
              <w:left w:val="single" w:sz="4" w:space="0" w:color="auto"/>
              <w:bottom w:val="single" w:sz="4" w:space="0" w:color="auto"/>
              <w:right w:val="single" w:sz="4" w:space="0" w:color="auto"/>
            </w:tcBorders>
            <w:hideMark/>
          </w:tcPr>
          <w:p w14:paraId="4E54828D"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2311, 2312b</w:t>
            </w:r>
          </w:p>
          <w:p w14:paraId="1B214579" w14:textId="77777777" w:rsidR="00A252B7" w:rsidRPr="00A252B7" w:rsidRDefault="00A252B7" w:rsidP="00A252B7">
            <w:pPr>
              <w:spacing w:line="256" w:lineRule="auto"/>
              <w:rPr>
                <w:rFonts w:ascii="Segoe UI" w:hAnsi="Segoe UI" w:cs="Segoe UI"/>
                <w:kern w:val="2"/>
                <w:sz w:val="22"/>
                <w:szCs w:val="22"/>
                <w:lang w:val="en-US" w:eastAsia="en-US"/>
              </w:rPr>
            </w:pPr>
            <w:r w:rsidRPr="00A252B7">
              <w:rPr>
                <w:rFonts w:ascii="Segoe UI" w:hAnsi="Segoe UI" w:cs="Segoe UI"/>
                <w:kern w:val="2"/>
                <w:sz w:val="22"/>
                <w:szCs w:val="22"/>
                <w:lang w:eastAsia="en-US"/>
              </w:rPr>
              <w:t>2330, 2334</w:t>
            </w:r>
          </w:p>
        </w:tc>
      </w:tr>
      <w:tr w:rsidR="00A252B7" w:rsidRPr="00A252B7" w14:paraId="672163B2"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64409C7D"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1DC06152" w14:textId="77777777" w:rsidR="00A252B7" w:rsidRPr="00A252B7" w:rsidRDefault="00A252B7" w:rsidP="00A252B7">
            <w:pPr>
              <w:spacing w:line="256" w:lineRule="auto"/>
              <w:rPr>
                <w:rFonts w:ascii="Segoe UI" w:hAnsi="Segoe UI" w:cs="Segoe UI"/>
                <w:b/>
                <w:bCs/>
                <w:color w:val="FF0000"/>
                <w:kern w:val="2"/>
                <w:sz w:val="22"/>
                <w:szCs w:val="22"/>
                <w:lang w:eastAsia="en-US"/>
              </w:rPr>
            </w:pPr>
            <w:r w:rsidRPr="00A252B7">
              <w:rPr>
                <w:rFonts w:ascii="Segoe UI" w:hAnsi="Segoe UI" w:cs="Segoe UI"/>
                <w:b/>
                <w:bCs/>
                <w:color w:val="FF0000"/>
                <w:kern w:val="2"/>
                <w:sz w:val="22"/>
                <w:szCs w:val="22"/>
                <w:lang w:eastAsia="en-US"/>
              </w:rPr>
              <w:t>L</w:t>
            </w:r>
            <w:proofErr w:type="gramStart"/>
            <w:r w:rsidRPr="00A252B7">
              <w:rPr>
                <w:rFonts w:ascii="Segoe UI" w:hAnsi="Segoe UI" w:cs="Segoe UI"/>
                <w:b/>
                <w:bCs/>
                <w:color w:val="FF0000"/>
                <w:kern w:val="2"/>
                <w:sz w:val="22"/>
                <w:szCs w:val="22"/>
                <w:lang w:eastAsia="en-US"/>
              </w:rPr>
              <w:t>14</w:t>
            </w:r>
            <w:r w:rsidRPr="00A252B7">
              <w:rPr>
                <w:rFonts w:ascii="Segoe UI" w:hAnsi="Segoe UI" w:cs="Segoe UI"/>
                <w:b/>
                <w:bCs/>
                <w:color w:val="FF0000"/>
                <w:kern w:val="2"/>
                <w:sz w:val="22"/>
                <w:szCs w:val="22"/>
                <w:lang w:eastAsia="en-US"/>
              </w:rPr>
              <w:t>:Digital</w:t>
            </w:r>
            <w:proofErr w:type="gramEnd"/>
            <w:r w:rsidRPr="00A252B7">
              <w:rPr>
                <w:rFonts w:ascii="Segoe UI" w:hAnsi="Segoe UI" w:cs="Segoe UI"/>
                <w:b/>
                <w:bCs/>
                <w:color w:val="FF0000"/>
                <w:kern w:val="2"/>
                <w:sz w:val="22"/>
                <w:szCs w:val="22"/>
                <w:lang w:eastAsia="en-US"/>
              </w:rPr>
              <w:t xml:space="preserve"> </w:t>
            </w:r>
          </w:p>
          <w:p w14:paraId="78624E91"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b/>
                <w:bCs/>
                <w:color w:val="FF0000"/>
                <w:kern w:val="2"/>
                <w:sz w:val="16"/>
                <w:szCs w:val="16"/>
                <w:lang w:eastAsia="en-US"/>
              </w:rPr>
              <w:t>Självstudier</w:t>
            </w:r>
          </w:p>
        </w:tc>
        <w:tc>
          <w:tcPr>
            <w:tcW w:w="1353" w:type="pct"/>
            <w:tcBorders>
              <w:top w:val="single" w:sz="4" w:space="0" w:color="auto"/>
              <w:left w:val="single" w:sz="4" w:space="0" w:color="auto"/>
              <w:bottom w:val="single" w:sz="4" w:space="0" w:color="auto"/>
              <w:right w:val="single" w:sz="4" w:space="0" w:color="auto"/>
            </w:tcBorders>
            <w:hideMark/>
          </w:tcPr>
          <w:p w14:paraId="6E6D1153"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Tillämpningar med kedjeregeln</w:t>
            </w:r>
          </w:p>
        </w:tc>
        <w:tc>
          <w:tcPr>
            <w:tcW w:w="630" w:type="pct"/>
            <w:tcBorders>
              <w:top w:val="single" w:sz="4" w:space="0" w:color="auto"/>
              <w:left w:val="single" w:sz="4" w:space="0" w:color="auto"/>
              <w:bottom w:val="single" w:sz="4" w:space="0" w:color="auto"/>
              <w:right w:val="single" w:sz="4" w:space="0" w:color="auto"/>
            </w:tcBorders>
            <w:hideMark/>
          </w:tcPr>
          <w:p w14:paraId="693E98B5"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117-121</w:t>
            </w:r>
            <w:proofErr w:type="gramEnd"/>
          </w:p>
        </w:tc>
        <w:tc>
          <w:tcPr>
            <w:tcW w:w="1279" w:type="pct"/>
            <w:tcBorders>
              <w:top w:val="single" w:sz="4" w:space="0" w:color="auto"/>
              <w:left w:val="single" w:sz="4" w:space="0" w:color="auto"/>
              <w:bottom w:val="single" w:sz="4" w:space="0" w:color="auto"/>
              <w:right w:val="single" w:sz="4" w:space="0" w:color="auto"/>
            </w:tcBorders>
            <w:hideMark/>
          </w:tcPr>
          <w:p w14:paraId="217545D3"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val="en-US" w:eastAsia="en-US"/>
              </w:rPr>
              <w:t>2340, 2342, 2343, 2348</w:t>
            </w:r>
          </w:p>
        </w:tc>
        <w:tc>
          <w:tcPr>
            <w:tcW w:w="825" w:type="pct"/>
            <w:tcBorders>
              <w:top w:val="single" w:sz="4" w:space="0" w:color="auto"/>
              <w:left w:val="single" w:sz="4" w:space="0" w:color="auto"/>
              <w:bottom w:val="single" w:sz="4" w:space="0" w:color="auto"/>
              <w:right w:val="single" w:sz="4" w:space="0" w:color="auto"/>
            </w:tcBorders>
            <w:hideMark/>
          </w:tcPr>
          <w:p w14:paraId="2B0482F9"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val="en-US" w:eastAsia="en-US"/>
              </w:rPr>
              <w:t xml:space="preserve">2341, 2346, 2349 </w:t>
            </w:r>
          </w:p>
        </w:tc>
      </w:tr>
      <w:tr w:rsidR="00A252B7" w:rsidRPr="00A252B7" w14:paraId="17237442"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06FA8A52"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5499196B"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Ö2</w:t>
            </w:r>
          </w:p>
        </w:tc>
        <w:tc>
          <w:tcPr>
            <w:tcW w:w="1353" w:type="pct"/>
            <w:tcBorders>
              <w:top w:val="single" w:sz="4" w:space="0" w:color="auto"/>
              <w:left w:val="single" w:sz="4" w:space="0" w:color="auto"/>
              <w:bottom w:val="single" w:sz="4" w:space="0" w:color="auto"/>
              <w:right w:val="single" w:sz="4" w:space="0" w:color="auto"/>
            </w:tcBorders>
            <w:hideMark/>
          </w:tcPr>
          <w:p w14:paraId="10710F77"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Gruppövning 2</w:t>
            </w:r>
          </w:p>
        </w:tc>
        <w:tc>
          <w:tcPr>
            <w:tcW w:w="630" w:type="pct"/>
            <w:tcBorders>
              <w:top w:val="single" w:sz="4" w:space="0" w:color="auto"/>
              <w:left w:val="single" w:sz="4" w:space="0" w:color="auto"/>
              <w:bottom w:val="single" w:sz="4" w:space="0" w:color="auto"/>
              <w:right w:val="single" w:sz="4" w:space="0" w:color="auto"/>
            </w:tcBorders>
          </w:tcPr>
          <w:p w14:paraId="5C6B09CB" w14:textId="77777777" w:rsidR="00A252B7" w:rsidRPr="00B8778E" w:rsidRDefault="00A252B7" w:rsidP="00A252B7">
            <w:pPr>
              <w:spacing w:line="256" w:lineRule="auto"/>
              <w:rPr>
                <w:rFonts w:ascii="Segoe UI" w:hAnsi="Segoe UI" w:cs="Segoe UI"/>
                <w:kern w:val="2"/>
                <w:sz w:val="22"/>
                <w:szCs w:val="22"/>
                <w:lang w:eastAsia="en-US"/>
              </w:rPr>
            </w:pPr>
          </w:p>
        </w:tc>
        <w:tc>
          <w:tcPr>
            <w:tcW w:w="1279" w:type="pct"/>
            <w:tcBorders>
              <w:top w:val="single" w:sz="4" w:space="0" w:color="auto"/>
              <w:left w:val="single" w:sz="4" w:space="0" w:color="auto"/>
              <w:bottom w:val="single" w:sz="4" w:space="0" w:color="auto"/>
              <w:right w:val="single" w:sz="4" w:space="0" w:color="auto"/>
            </w:tcBorders>
          </w:tcPr>
          <w:p w14:paraId="1163881E" w14:textId="77777777" w:rsidR="00A252B7" w:rsidRPr="00A252B7" w:rsidRDefault="00A252B7" w:rsidP="00A252B7">
            <w:pPr>
              <w:spacing w:line="256" w:lineRule="auto"/>
              <w:rPr>
                <w:rFonts w:ascii="Segoe UI" w:hAnsi="Segoe UI" w:cs="Segoe UI"/>
                <w:kern w:val="2"/>
                <w:sz w:val="22"/>
                <w:szCs w:val="22"/>
                <w:lang w:val="en-US" w:eastAsia="en-US"/>
              </w:rPr>
            </w:pPr>
          </w:p>
        </w:tc>
        <w:tc>
          <w:tcPr>
            <w:tcW w:w="825" w:type="pct"/>
            <w:tcBorders>
              <w:top w:val="single" w:sz="4" w:space="0" w:color="auto"/>
              <w:left w:val="single" w:sz="4" w:space="0" w:color="auto"/>
              <w:bottom w:val="single" w:sz="4" w:space="0" w:color="auto"/>
              <w:right w:val="single" w:sz="4" w:space="0" w:color="auto"/>
            </w:tcBorders>
          </w:tcPr>
          <w:p w14:paraId="3269926F" w14:textId="77777777" w:rsidR="00A252B7" w:rsidRPr="00A252B7" w:rsidRDefault="00A252B7" w:rsidP="00A252B7">
            <w:pPr>
              <w:spacing w:line="256" w:lineRule="auto"/>
              <w:rPr>
                <w:rFonts w:ascii="Segoe UI" w:hAnsi="Segoe UI" w:cs="Segoe UI"/>
                <w:kern w:val="2"/>
                <w:sz w:val="22"/>
                <w:szCs w:val="22"/>
                <w:lang w:val="en-US" w:eastAsia="en-US"/>
              </w:rPr>
            </w:pPr>
          </w:p>
        </w:tc>
      </w:tr>
      <w:tr w:rsidR="00A252B7" w:rsidRPr="00A252B7" w14:paraId="459C708D" w14:textId="77777777" w:rsidTr="00A252B7">
        <w:tc>
          <w:tcPr>
            <w:tcW w:w="277" w:type="pct"/>
            <w:vMerge w:val="restart"/>
            <w:tcBorders>
              <w:top w:val="single" w:sz="4" w:space="0" w:color="auto"/>
              <w:left w:val="single" w:sz="4" w:space="0" w:color="auto"/>
              <w:bottom w:val="single" w:sz="4" w:space="0" w:color="auto"/>
              <w:right w:val="single" w:sz="4" w:space="0" w:color="auto"/>
            </w:tcBorders>
            <w:hideMark/>
          </w:tcPr>
          <w:p w14:paraId="462FC9D7"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39</w:t>
            </w:r>
          </w:p>
        </w:tc>
        <w:tc>
          <w:tcPr>
            <w:tcW w:w="637" w:type="pct"/>
            <w:tcBorders>
              <w:top w:val="single" w:sz="4" w:space="0" w:color="auto"/>
              <w:left w:val="single" w:sz="4" w:space="0" w:color="auto"/>
              <w:bottom w:val="single" w:sz="4" w:space="0" w:color="auto"/>
              <w:right w:val="single" w:sz="4" w:space="0" w:color="auto"/>
            </w:tcBorders>
            <w:hideMark/>
          </w:tcPr>
          <w:p w14:paraId="325F09FC"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L15</w:t>
            </w:r>
          </w:p>
        </w:tc>
        <w:tc>
          <w:tcPr>
            <w:tcW w:w="1353" w:type="pct"/>
            <w:tcBorders>
              <w:top w:val="single" w:sz="4" w:space="0" w:color="auto"/>
              <w:left w:val="single" w:sz="4" w:space="0" w:color="auto"/>
              <w:bottom w:val="single" w:sz="4" w:space="0" w:color="auto"/>
              <w:right w:val="single" w:sz="4" w:space="0" w:color="auto"/>
            </w:tcBorders>
          </w:tcPr>
          <w:p w14:paraId="030EC9F7"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Skissera grafer – dominerande term</w:t>
            </w:r>
          </w:p>
          <w:p w14:paraId="6966ABCB"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Asymptoter</w:t>
            </w:r>
          </w:p>
          <w:p w14:paraId="22D98B41" w14:textId="77777777" w:rsidR="00A252B7" w:rsidRPr="00A252B7" w:rsidRDefault="00A252B7" w:rsidP="00A252B7">
            <w:pPr>
              <w:spacing w:line="256" w:lineRule="auto"/>
              <w:rPr>
                <w:rFonts w:ascii="Segoe UI" w:hAnsi="Segoe UI" w:cs="Segoe UI"/>
                <w:kern w:val="2"/>
                <w:sz w:val="22"/>
                <w:szCs w:val="22"/>
                <w:lang w:eastAsia="en-US"/>
              </w:rPr>
            </w:pPr>
          </w:p>
        </w:tc>
        <w:tc>
          <w:tcPr>
            <w:tcW w:w="630" w:type="pct"/>
            <w:tcBorders>
              <w:top w:val="single" w:sz="4" w:space="0" w:color="auto"/>
              <w:left w:val="single" w:sz="4" w:space="0" w:color="auto"/>
              <w:bottom w:val="single" w:sz="4" w:space="0" w:color="auto"/>
              <w:right w:val="single" w:sz="4" w:space="0" w:color="auto"/>
            </w:tcBorders>
          </w:tcPr>
          <w:p w14:paraId="0EBFF470"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125-128</w:t>
            </w:r>
            <w:proofErr w:type="gramEnd"/>
          </w:p>
          <w:p w14:paraId="75112C86" w14:textId="77777777" w:rsidR="00A252B7" w:rsidRPr="00B8778E" w:rsidRDefault="00A252B7" w:rsidP="00A252B7">
            <w:pPr>
              <w:spacing w:line="256" w:lineRule="auto"/>
              <w:rPr>
                <w:rFonts w:ascii="Segoe UI" w:hAnsi="Segoe UI" w:cs="Segoe UI"/>
                <w:kern w:val="2"/>
                <w:sz w:val="22"/>
                <w:szCs w:val="22"/>
                <w:lang w:eastAsia="en-US"/>
              </w:rPr>
            </w:pPr>
          </w:p>
          <w:p w14:paraId="2EE60798"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129-132</w:t>
            </w:r>
            <w:proofErr w:type="gramEnd"/>
          </w:p>
          <w:p w14:paraId="49BE0FE2" w14:textId="77777777" w:rsidR="00A252B7" w:rsidRPr="00B8778E" w:rsidRDefault="00A252B7" w:rsidP="00A252B7">
            <w:pPr>
              <w:spacing w:line="256" w:lineRule="auto"/>
              <w:rPr>
                <w:rFonts w:ascii="Segoe UI" w:hAnsi="Segoe UI" w:cs="Segoe UI"/>
                <w:kern w:val="2"/>
                <w:sz w:val="22"/>
                <w:szCs w:val="22"/>
                <w:lang w:eastAsia="en-US"/>
              </w:rPr>
            </w:pPr>
          </w:p>
        </w:tc>
        <w:tc>
          <w:tcPr>
            <w:tcW w:w="1279" w:type="pct"/>
            <w:tcBorders>
              <w:top w:val="single" w:sz="4" w:space="0" w:color="auto"/>
              <w:left w:val="single" w:sz="4" w:space="0" w:color="auto"/>
              <w:bottom w:val="single" w:sz="4" w:space="0" w:color="auto"/>
              <w:right w:val="single" w:sz="4" w:space="0" w:color="auto"/>
            </w:tcBorders>
          </w:tcPr>
          <w:p w14:paraId="1B743DC0"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2404, 2406abcd</w:t>
            </w:r>
          </w:p>
          <w:p w14:paraId="5571B0C3" w14:textId="77777777" w:rsidR="00A252B7" w:rsidRPr="00A252B7" w:rsidRDefault="00A252B7" w:rsidP="00A252B7">
            <w:pPr>
              <w:spacing w:line="256" w:lineRule="auto"/>
              <w:rPr>
                <w:rFonts w:ascii="Segoe UI" w:hAnsi="Segoe UI" w:cs="Segoe UI"/>
                <w:kern w:val="2"/>
                <w:sz w:val="22"/>
                <w:szCs w:val="22"/>
                <w:lang w:eastAsia="en-US"/>
              </w:rPr>
            </w:pPr>
          </w:p>
          <w:p w14:paraId="059703A8"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2418ab, 2425ab</w:t>
            </w:r>
          </w:p>
        </w:tc>
        <w:tc>
          <w:tcPr>
            <w:tcW w:w="825" w:type="pct"/>
            <w:tcBorders>
              <w:top w:val="single" w:sz="4" w:space="0" w:color="auto"/>
              <w:left w:val="single" w:sz="4" w:space="0" w:color="auto"/>
              <w:bottom w:val="single" w:sz="4" w:space="0" w:color="auto"/>
              <w:right w:val="single" w:sz="4" w:space="0" w:color="auto"/>
            </w:tcBorders>
          </w:tcPr>
          <w:p w14:paraId="0D73FD34"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2408</w:t>
            </w:r>
          </w:p>
          <w:p w14:paraId="35C57E12" w14:textId="77777777" w:rsidR="00A252B7" w:rsidRPr="00A252B7" w:rsidRDefault="00A252B7" w:rsidP="00A252B7">
            <w:pPr>
              <w:spacing w:line="256" w:lineRule="auto"/>
              <w:rPr>
                <w:rFonts w:ascii="Segoe UI" w:hAnsi="Segoe UI" w:cs="Segoe UI"/>
                <w:kern w:val="2"/>
                <w:sz w:val="22"/>
                <w:szCs w:val="22"/>
                <w:lang w:eastAsia="en-US"/>
              </w:rPr>
            </w:pPr>
          </w:p>
          <w:p w14:paraId="74824BA2"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2418cd, 2425c, 2428, 2431</w:t>
            </w:r>
          </w:p>
        </w:tc>
      </w:tr>
      <w:tr w:rsidR="00A252B7" w:rsidRPr="00A252B7" w14:paraId="7B92A19F"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1D969DE0"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36336D3F"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L16</w:t>
            </w:r>
          </w:p>
        </w:tc>
        <w:tc>
          <w:tcPr>
            <w:tcW w:w="1353" w:type="pct"/>
            <w:tcBorders>
              <w:top w:val="single" w:sz="4" w:space="0" w:color="auto"/>
              <w:left w:val="single" w:sz="4" w:space="0" w:color="auto"/>
              <w:bottom w:val="single" w:sz="4" w:space="0" w:color="auto"/>
              <w:right w:val="single" w:sz="4" w:space="0" w:color="auto"/>
            </w:tcBorders>
            <w:hideMark/>
          </w:tcPr>
          <w:p w14:paraId="6DF2DFAD"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Skissa grafer med hjälp av derivata och asymptoter</w:t>
            </w:r>
          </w:p>
        </w:tc>
        <w:tc>
          <w:tcPr>
            <w:tcW w:w="630" w:type="pct"/>
            <w:tcBorders>
              <w:top w:val="single" w:sz="4" w:space="0" w:color="auto"/>
              <w:left w:val="single" w:sz="4" w:space="0" w:color="auto"/>
              <w:bottom w:val="single" w:sz="4" w:space="0" w:color="auto"/>
              <w:right w:val="single" w:sz="4" w:space="0" w:color="auto"/>
            </w:tcBorders>
            <w:hideMark/>
          </w:tcPr>
          <w:p w14:paraId="197BEF3A"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133-136</w:t>
            </w:r>
            <w:proofErr w:type="gramEnd"/>
          </w:p>
        </w:tc>
        <w:tc>
          <w:tcPr>
            <w:tcW w:w="1279" w:type="pct"/>
            <w:tcBorders>
              <w:top w:val="single" w:sz="4" w:space="0" w:color="auto"/>
              <w:left w:val="single" w:sz="4" w:space="0" w:color="auto"/>
              <w:bottom w:val="single" w:sz="4" w:space="0" w:color="auto"/>
              <w:right w:val="single" w:sz="4" w:space="0" w:color="auto"/>
            </w:tcBorders>
            <w:hideMark/>
          </w:tcPr>
          <w:p w14:paraId="429555D1"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2439, 2440</w:t>
            </w:r>
          </w:p>
        </w:tc>
        <w:tc>
          <w:tcPr>
            <w:tcW w:w="825" w:type="pct"/>
            <w:tcBorders>
              <w:top w:val="single" w:sz="4" w:space="0" w:color="auto"/>
              <w:left w:val="single" w:sz="4" w:space="0" w:color="auto"/>
              <w:bottom w:val="single" w:sz="4" w:space="0" w:color="auto"/>
              <w:right w:val="single" w:sz="4" w:space="0" w:color="auto"/>
            </w:tcBorders>
            <w:hideMark/>
          </w:tcPr>
          <w:p w14:paraId="760A1348"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2441, 2444</w:t>
            </w:r>
          </w:p>
        </w:tc>
      </w:tr>
      <w:tr w:rsidR="00A252B7" w:rsidRPr="00A252B7" w14:paraId="01DDDAD2"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434F4354"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52D6BD04" w14:textId="77777777" w:rsidR="00A252B7" w:rsidRPr="00A252B7" w:rsidRDefault="00A252B7" w:rsidP="00A252B7">
            <w:pPr>
              <w:spacing w:line="256" w:lineRule="auto"/>
              <w:rPr>
                <w:rFonts w:ascii="Segoe UI" w:hAnsi="Segoe UI" w:cs="Segoe UI"/>
                <w:b/>
                <w:bCs/>
                <w:color w:val="FF0000"/>
                <w:kern w:val="2"/>
                <w:sz w:val="22"/>
                <w:szCs w:val="22"/>
                <w:lang w:eastAsia="en-US"/>
              </w:rPr>
            </w:pPr>
            <w:r w:rsidRPr="00A252B7">
              <w:rPr>
                <w:rFonts w:ascii="Segoe UI" w:hAnsi="Segoe UI" w:cs="Segoe UI"/>
                <w:b/>
                <w:bCs/>
                <w:color w:val="FF0000"/>
                <w:kern w:val="2"/>
                <w:sz w:val="22"/>
                <w:szCs w:val="22"/>
                <w:lang w:eastAsia="en-US"/>
              </w:rPr>
              <w:t>L</w:t>
            </w:r>
            <w:proofErr w:type="gramStart"/>
            <w:r w:rsidRPr="00A252B7">
              <w:rPr>
                <w:rFonts w:ascii="Segoe UI" w:hAnsi="Segoe UI" w:cs="Segoe UI"/>
                <w:b/>
                <w:bCs/>
                <w:color w:val="FF0000"/>
                <w:kern w:val="2"/>
                <w:sz w:val="22"/>
                <w:szCs w:val="22"/>
                <w:lang w:eastAsia="en-US"/>
              </w:rPr>
              <w:t>17</w:t>
            </w:r>
            <w:r w:rsidRPr="00A252B7">
              <w:rPr>
                <w:rFonts w:ascii="Segoe UI" w:hAnsi="Segoe UI" w:cs="Segoe UI"/>
                <w:b/>
                <w:bCs/>
                <w:color w:val="FF0000"/>
                <w:kern w:val="2"/>
                <w:sz w:val="22"/>
                <w:szCs w:val="22"/>
                <w:lang w:eastAsia="en-US"/>
              </w:rPr>
              <w:t>:Digital</w:t>
            </w:r>
            <w:proofErr w:type="gramEnd"/>
            <w:r w:rsidRPr="00A252B7">
              <w:rPr>
                <w:rFonts w:ascii="Segoe UI" w:hAnsi="Segoe UI" w:cs="Segoe UI"/>
                <w:b/>
                <w:bCs/>
                <w:color w:val="FF0000"/>
                <w:kern w:val="2"/>
                <w:sz w:val="22"/>
                <w:szCs w:val="22"/>
                <w:lang w:eastAsia="en-US"/>
              </w:rPr>
              <w:t xml:space="preserve"> </w:t>
            </w:r>
          </w:p>
          <w:p w14:paraId="131E1195"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b/>
                <w:bCs/>
                <w:color w:val="FF0000"/>
                <w:kern w:val="2"/>
                <w:sz w:val="16"/>
                <w:szCs w:val="16"/>
                <w:lang w:eastAsia="en-US"/>
              </w:rPr>
              <w:t>Självstudier</w:t>
            </w:r>
          </w:p>
        </w:tc>
        <w:tc>
          <w:tcPr>
            <w:tcW w:w="1353" w:type="pct"/>
            <w:tcBorders>
              <w:top w:val="single" w:sz="4" w:space="0" w:color="auto"/>
              <w:left w:val="single" w:sz="4" w:space="0" w:color="auto"/>
              <w:bottom w:val="single" w:sz="4" w:space="0" w:color="auto"/>
              <w:right w:val="single" w:sz="4" w:space="0" w:color="auto"/>
            </w:tcBorders>
            <w:hideMark/>
          </w:tcPr>
          <w:p w14:paraId="03952D6A"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 xml:space="preserve">Primitiva funktioner </w:t>
            </w:r>
          </w:p>
        </w:tc>
        <w:tc>
          <w:tcPr>
            <w:tcW w:w="630" w:type="pct"/>
            <w:tcBorders>
              <w:top w:val="single" w:sz="4" w:space="0" w:color="auto"/>
              <w:left w:val="single" w:sz="4" w:space="0" w:color="auto"/>
              <w:bottom w:val="single" w:sz="4" w:space="0" w:color="auto"/>
              <w:right w:val="single" w:sz="4" w:space="0" w:color="auto"/>
            </w:tcBorders>
            <w:hideMark/>
          </w:tcPr>
          <w:p w14:paraId="0CFBFC66"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150-153</w:t>
            </w:r>
            <w:proofErr w:type="gramEnd"/>
          </w:p>
        </w:tc>
        <w:tc>
          <w:tcPr>
            <w:tcW w:w="1279" w:type="pct"/>
            <w:tcBorders>
              <w:top w:val="single" w:sz="4" w:space="0" w:color="auto"/>
              <w:left w:val="single" w:sz="4" w:space="0" w:color="auto"/>
              <w:bottom w:val="single" w:sz="4" w:space="0" w:color="auto"/>
              <w:right w:val="single" w:sz="4" w:space="0" w:color="auto"/>
            </w:tcBorders>
            <w:hideMark/>
          </w:tcPr>
          <w:p w14:paraId="3A0E9412"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3104ab, 3105, 3110bc, 3113</w:t>
            </w:r>
          </w:p>
        </w:tc>
        <w:tc>
          <w:tcPr>
            <w:tcW w:w="825" w:type="pct"/>
            <w:tcBorders>
              <w:top w:val="single" w:sz="4" w:space="0" w:color="auto"/>
              <w:left w:val="single" w:sz="4" w:space="0" w:color="auto"/>
              <w:bottom w:val="single" w:sz="4" w:space="0" w:color="auto"/>
              <w:right w:val="single" w:sz="4" w:space="0" w:color="auto"/>
            </w:tcBorders>
            <w:hideMark/>
          </w:tcPr>
          <w:p w14:paraId="5C534729"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3104cd, 3106, 3109</w:t>
            </w:r>
          </w:p>
        </w:tc>
      </w:tr>
      <w:tr w:rsidR="00A252B7" w:rsidRPr="00A252B7" w14:paraId="3C876DC6"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3720657C"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70E20C8E"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Ö3</w:t>
            </w:r>
          </w:p>
        </w:tc>
        <w:tc>
          <w:tcPr>
            <w:tcW w:w="1353" w:type="pct"/>
            <w:tcBorders>
              <w:top w:val="single" w:sz="4" w:space="0" w:color="auto"/>
              <w:left w:val="single" w:sz="4" w:space="0" w:color="auto"/>
              <w:bottom w:val="single" w:sz="4" w:space="0" w:color="auto"/>
              <w:right w:val="single" w:sz="4" w:space="0" w:color="auto"/>
            </w:tcBorders>
            <w:hideMark/>
          </w:tcPr>
          <w:p w14:paraId="2B089182"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Gruppövning 3</w:t>
            </w:r>
          </w:p>
        </w:tc>
        <w:tc>
          <w:tcPr>
            <w:tcW w:w="630" w:type="pct"/>
            <w:tcBorders>
              <w:top w:val="single" w:sz="4" w:space="0" w:color="auto"/>
              <w:left w:val="single" w:sz="4" w:space="0" w:color="auto"/>
              <w:bottom w:val="single" w:sz="4" w:space="0" w:color="auto"/>
              <w:right w:val="single" w:sz="4" w:space="0" w:color="auto"/>
            </w:tcBorders>
          </w:tcPr>
          <w:p w14:paraId="02C2EDB0" w14:textId="77777777" w:rsidR="00A252B7" w:rsidRPr="00B8778E" w:rsidRDefault="00A252B7" w:rsidP="00A252B7">
            <w:pPr>
              <w:spacing w:line="256" w:lineRule="auto"/>
              <w:rPr>
                <w:rFonts w:ascii="Segoe UI" w:hAnsi="Segoe UI" w:cs="Segoe UI"/>
                <w:kern w:val="2"/>
                <w:sz w:val="22"/>
                <w:szCs w:val="22"/>
                <w:lang w:eastAsia="en-US"/>
              </w:rPr>
            </w:pPr>
          </w:p>
        </w:tc>
        <w:tc>
          <w:tcPr>
            <w:tcW w:w="1279" w:type="pct"/>
            <w:tcBorders>
              <w:top w:val="single" w:sz="4" w:space="0" w:color="auto"/>
              <w:left w:val="single" w:sz="4" w:space="0" w:color="auto"/>
              <w:bottom w:val="single" w:sz="4" w:space="0" w:color="auto"/>
              <w:right w:val="single" w:sz="4" w:space="0" w:color="auto"/>
            </w:tcBorders>
          </w:tcPr>
          <w:p w14:paraId="0B253B07" w14:textId="77777777" w:rsidR="00A252B7" w:rsidRPr="00A252B7" w:rsidRDefault="00A252B7" w:rsidP="00A252B7">
            <w:pPr>
              <w:spacing w:line="256" w:lineRule="auto"/>
              <w:rPr>
                <w:rFonts w:ascii="Segoe UI" w:hAnsi="Segoe UI" w:cs="Segoe UI"/>
                <w:kern w:val="2"/>
                <w:sz w:val="22"/>
                <w:szCs w:val="22"/>
                <w:lang w:eastAsia="en-US"/>
              </w:rPr>
            </w:pPr>
          </w:p>
        </w:tc>
        <w:tc>
          <w:tcPr>
            <w:tcW w:w="825" w:type="pct"/>
            <w:tcBorders>
              <w:top w:val="single" w:sz="4" w:space="0" w:color="auto"/>
              <w:left w:val="single" w:sz="4" w:space="0" w:color="auto"/>
              <w:bottom w:val="single" w:sz="4" w:space="0" w:color="auto"/>
              <w:right w:val="single" w:sz="4" w:space="0" w:color="auto"/>
            </w:tcBorders>
          </w:tcPr>
          <w:p w14:paraId="2E5636F7" w14:textId="77777777" w:rsidR="00A252B7" w:rsidRPr="00A252B7" w:rsidRDefault="00A252B7" w:rsidP="00A252B7">
            <w:pPr>
              <w:spacing w:line="256" w:lineRule="auto"/>
              <w:rPr>
                <w:rFonts w:ascii="Segoe UI" w:hAnsi="Segoe UI" w:cs="Segoe UI"/>
                <w:kern w:val="2"/>
                <w:sz w:val="22"/>
                <w:szCs w:val="22"/>
                <w:lang w:eastAsia="en-US"/>
              </w:rPr>
            </w:pPr>
          </w:p>
        </w:tc>
      </w:tr>
      <w:tr w:rsidR="00A252B7" w:rsidRPr="00A252B7" w14:paraId="2EABAC2C" w14:textId="77777777" w:rsidTr="00A252B7">
        <w:tc>
          <w:tcPr>
            <w:tcW w:w="277" w:type="pct"/>
            <w:vMerge w:val="restart"/>
            <w:tcBorders>
              <w:top w:val="single" w:sz="4" w:space="0" w:color="auto"/>
              <w:left w:val="single" w:sz="4" w:space="0" w:color="auto"/>
              <w:bottom w:val="single" w:sz="4" w:space="0" w:color="auto"/>
              <w:right w:val="single" w:sz="4" w:space="0" w:color="auto"/>
            </w:tcBorders>
            <w:hideMark/>
          </w:tcPr>
          <w:p w14:paraId="328B1D89"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40</w:t>
            </w:r>
          </w:p>
        </w:tc>
        <w:tc>
          <w:tcPr>
            <w:tcW w:w="637" w:type="pct"/>
            <w:tcBorders>
              <w:top w:val="single" w:sz="4" w:space="0" w:color="auto"/>
              <w:left w:val="single" w:sz="4" w:space="0" w:color="auto"/>
              <w:bottom w:val="single" w:sz="4" w:space="0" w:color="auto"/>
              <w:right w:val="single" w:sz="4" w:space="0" w:color="auto"/>
            </w:tcBorders>
            <w:hideMark/>
          </w:tcPr>
          <w:p w14:paraId="1DF8CF69"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L18</w:t>
            </w:r>
          </w:p>
        </w:tc>
        <w:tc>
          <w:tcPr>
            <w:tcW w:w="1353" w:type="pct"/>
            <w:tcBorders>
              <w:top w:val="single" w:sz="4" w:space="0" w:color="auto"/>
              <w:left w:val="single" w:sz="4" w:space="0" w:color="auto"/>
              <w:bottom w:val="single" w:sz="4" w:space="0" w:color="auto"/>
              <w:right w:val="single" w:sz="4" w:space="0" w:color="auto"/>
            </w:tcBorders>
            <w:hideMark/>
          </w:tcPr>
          <w:p w14:paraId="6D39C349"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Integralberäkningar</w:t>
            </w:r>
          </w:p>
        </w:tc>
        <w:tc>
          <w:tcPr>
            <w:tcW w:w="630" w:type="pct"/>
            <w:tcBorders>
              <w:top w:val="single" w:sz="4" w:space="0" w:color="auto"/>
              <w:left w:val="single" w:sz="4" w:space="0" w:color="auto"/>
              <w:bottom w:val="single" w:sz="4" w:space="0" w:color="auto"/>
              <w:right w:val="single" w:sz="4" w:space="0" w:color="auto"/>
            </w:tcBorders>
            <w:hideMark/>
          </w:tcPr>
          <w:p w14:paraId="5C05C70C"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154-158</w:t>
            </w:r>
            <w:proofErr w:type="gramEnd"/>
          </w:p>
        </w:tc>
        <w:tc>
          <w:tcPr>
            <w:tcW w:w="1279" w:type="pct"/>
            <w:tcBorders>
              <w:top w:val="single" w:sz="4" w:space="0" w:color="auto"/>
              <w:left w:val="single" w:sz="4" w:space="0" w:color="auto"/>
              <w:bottom w:val="single" w:sz="4" w:space="0" w:color="auto"/>
              <w:right w:val="single" w:sz="4" w:space="0" w:color="auto"/>
            </w:tcBorders>
            <w:hideMark/>
          </w:tcPr>
          <w:p w14:paraId="64B1F731"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3118, 3119, 3123, 3130, 3131</w:t>
            </w:r>
          </w:p>
        </w:tc>
        <w:tc>
          <w:tcPr>
            <w:tcW w:w="825" w:type="pct"/>
            <w:tcBorders>
              <w:top w:val="single" w:sz="4" w:space="0" w:color="auto"/>
              <w:left w:val="single" w:sz="4" w:space="0" w:color="auto"/>
              <w:bottom w:val="single" w:sz="4" w:space="0" w:color="auto"/>
              <w:right w:val="single" w:sz="4" w:space="0" w:color="auto"/>
            </w:tcBorders>
            <w:hideMark/>
          </w:tcPr>
          <w:p w14:paraId="1A64F8DB"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3122, 3126, 3127</w:t>
            </w:r>
          </w:p>
        </w:tc>
      </w:tr>
      <w:tr w:rsidR="00A252B7" w:rsidRPr="00A252B7" w14:paraId="4E364ABD"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0AF8D9D2"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07C90BDC"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L19</w:t>
            </w:r>
          </w:p>
        </w:tc>
        <w:tc>
          <w:tcPr>
            <w:tcW w:w="1353" w:type="pct"/>
            <w:tcBorders>
              <w:top w:val="single" w:sz="4" w:space="0" w:color="auto"/>
              <w:left w:val="single" w:sz="4" w:space="0" w:color="auto"/>
              <w:bottom w:val="single" w:sz="4" w:space="0" w:color="auto"/>
              <w:right w:val="single" w:sz="4" w:space="0" w:color="auto"/>
            </w:tcBorders>
            <w:hideMark/>
          </w:tcPr>
          <w:p w14:paraId="46D89DBC"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Area under x-axeln</w:t>
            </w:r>
          </w:p>
          <w:p w14:paraId="7F281294"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Arean mellan två kurvor</w:t>
            </w:r>
          </w:p>
        </w:tc>
        <w:tc>
          <w:tcPr>
            <w:tcW w:w="630" w:type="pct"/>
            <w:tcBorders>
              <w:top w:val="single" w:sz="4" w:space="0" w:color="auto"/>
              <w:left w:val="single" w:sz="4" w:space="0" w:color="auto"/>
              <w:bottom w:val="single" w:sz="4" w:space="0" w:color="auto"/>
              <w:right w:val="single" w:sz="4" w:space="0" w:color="auto"/>
            </w:tcBorders>
            <w:hideMark/>
          </w:tcPr>
          <w:p w14:paraId="3F5DBD70"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159-162</w:t>
            </w:r>
            <w:proofErr w:type="gramEnd"/>
          </w:p>
          <w:p w14:paraId="0A394D54"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163-167</w:t>
            </w:r>
            <w:proofErr w:type="gramEnd"/>
          </w:p>
        </w:tc>
        <w:tc>
          <w:tcPr>
            <w:tcW w:w="1279" w:type="pct"/>
            <w:tcBorders>
              <w:top w:val="single" w:sz="4" w:space="0" w:color="auto"/>
              <w:left w:val="single" w:sz="4" w:space="0" w:color="auto"/>
              <w:bottom w:val="single" w:sz="4" w:space="0" w:color="auto"/>
              <w:right w:val="single" w:sz="4" w:space="0" w:color="auto"/>
            </w:tcBorders>
            <w:hideMark/>
          </w:tcPr>
          <w:p w14:paraId="5358489C"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3137, 3139</w:t>
            </w:r>
          </w:p>
          <w:p w14:paraId="7CE6723E"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3149, 3151, 3156, 3163</w:t>
            </w:r>
          </w:p>
        </w:tc>
        <w:tc>
          <w:tcPr>
            <w:tcW w:w="825" w:type="pct"/>
            <w:tcBorders>
              <w:top w:val="single" w:sz="4" w:space="0" w:color="auto"/>
              <w:left w:val="single" w:sz="4" w:space="0" w:color="auto"/>
              <w:bottom w:val="single" w:sz="4" w:space="0" w:color="auto"/>
              <w:right w:val="single" w:sz="4" w:space="0" w:color="auto"/>
            </w:tcBorders>
            <w:hideMark/>
          </w:tcPr>
          <w:p w14:paraId="2FB9B21B"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3141, 3142</w:t>
            </w:r>
          </w:p>
          <w:p w14:paraId="01F279C6"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3154, 3157, 3162</w:t>
            </w:r>
          </w:p>
        </w:tc>
      </w:tr>
      <w:tr w:rsidR="00A252B7" w:rsidRPr="00A252B7" w14:paraId="014D723E"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13DE1C24"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4AEA55A3"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L20</w:t>
            </w:r>
          </w:p>
        </w:tc>
        <w:tc>
          <w:tcPr>
            <w:tcW w:w="1353" w:type="pct"/>
            <w:tcBorders>
              <w:top w:val="single" w:sz="4" w:space="0" w:color="auto"/>
              <w:left w:val="single" w:sz="4" w:space="0" w:color="auto"/>
              <w:bottom w:val="single" w:sz="4" w:space="0" w:color="auto"/>
              <w:right w:val="single" w:sz="4" w:space="0" w:color="auto"/>
            </w:tcBorders>
          </w:tcPr>
          <w:p w14:paraId="1AE42FC6"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Integraler och storheter</w:t>
            </w:r>
          </w:p>
          <w:p w14:paraId="3F098570" w14:textId="77777777" w:rsidR="00A252B7" w:rsidRPr="00A252B7" w:rsidRDefault="00A252B7" w:rsidP="00A252B7">
            <w:pPr>
              <w:spacing w:line="256" w:lineRule="auto"/>
              <w:rPr>
                <w:rFonts w:ascii="Segoe UI" w:hAnsi="Segoe UI" w:cs="Segoe UI"/>
                <w:kern w:val="2"/>
                <w:sz w:val="22"/>
                <w:szCs w:val="22"/>
                <w:lang w:eastAsia="en-US"/>
              </w:rPr>
            </w:pPr>
          </w:p>
          <w:p w14:paraId="6B50F09A"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Generaliserade integraler</w:t>
            </w:r>
          </w:p>
        </w:tc>
        <w:tc>
          <w:tcPr>
            <w:tcW w:w="630" w:type="pct"/>
            <w:tcBorders>
              <w:top w:val="single" w:sz="4" w:space="0" w:color="auto"/>
              <w:left w:val="single" w:sz="4" w:space="0" w:color="auto"/>
              <w:bottom w:val="single" w:sz="4" w:space="0" w:color="auto"/>
              <w:right w:val="single" w:sz="4" w:space="0" w:color="auto"/>
            </w:tcBorders>
          </w:tcPr>
          <w:p w14:paraId="1B2B38C3"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168-172</w:t>
            </w:r>
            <w:proofErr w:type="gramEnd"/>
          </w:p>
          <w:p w14:paraId="642D4B35" w14:textId="77777777" w:rsidR="00A252B7" w:rsidRPr="00B8778E" w:rsidRDefault="00A252B7" w:rsidP="00A252B7">
            <w:pPr>
              <w:spacing w:line="256" w:lineRule="auto"/>
              <w:rPr>
                <w:rFonts w:ascii="Segoe UI" w:hAnsi="Segoe UI" w:cs="Segoe UI"/>
                <w:kern w:val="2"/>
                <w:sz w:val="22"/>
                <w:szCs w:val="22"/>
                <w:lang w:eastAsia="en-US"/>
              </w:rPr>
            </w:pPr>
          </w:p>
          <w:p w14:paraId="38AB1D33" w14:textId="77777777" w:rsidR="00A252B7" w:rsidRPr="00B8778E" w:rsidRDefault="00A252B7" w:rsidP="00A252B7">
            <w:pPr>
              <w:spacing w:line="256" w:lineRule="auto"/>
              <w:rPr>
                <w:rFonts w:ascii="Segoe UI" w:hAnsi="Segoe UI" w:cs="Segoe UI"/>
                <w:i/>
                <w:kern w:val="2"/>
                <w:sz w:val="22"/>
                <w:szCs w:val="22"/>
                <w:lang w:eastAsia="en-US"/>
              </w:rPr>
            </w:pPr>
            <w:r w:rsidRPr="00B8778E">
              <w:rPr>
                <w:rFonts w:ascii="Segoe UI" w:hAnsi="Segoe UI" w:cs="Segoe UI"/>
                <w:i/>
                <w:kern w:val="2"/>
                <w:sz w:val="22"/>
                <w:szCs w:val="22"/>
                <w:lang w:eastAsia="en-US"/>
              </w:rPr>
              <w:t>Kurskomp s3</w:t>
            </w:r>
          </w:p>
        </w:tc>
        <w:tc>
          <w:tcPr>
            <w:tcW w:w="1279" w:type="pct"/>
            <w:tcBorders>
              <w:top w:val="single" w:sz="4" w:space="0" w:color="auto"/>
              <w:left w:val="single" w:sz="4" w:space="0" w:color="auto"/>
              <w:bottom w:val="single" w:sz="4" w:space="0" w:color="auto"/>
              <w:right w:val="single" w:sz="4" w:space="0" w:color="auto"/>
            </w:tcBorders>
            <w:hideMark/>
          </w:tcPr>
          <w:p w14:paraId="178C0B6A"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3204, 3207, 3210, 3215, 3217ab</w:t>
            </w:r>
          </w:p>
          <w:p w14:paraId="729EABD5" w14:textId="77777777" w:rsidR="00A252B7" w:rsidRPr="00A252B7" w:rsidRDefault="00A252B7" w:rsidP="00A252B7">
            <w:pPr>
              <w:spacing w:line="256" w:lineRule="auto"/>
              <w:rPr>
                <w:rFonts w:ascii="Segoe UI" w:hAnsi="Segoe UI" w:cs="Segoe UI"/>
                <w:i/>
                <w:kern w:val="2"/>
                <w:sz w:val="22"/>
                <w:szCs w:val="22"/>
                <w:lang w:eastAsia="en-US"/>
              </w:rPr>
            </w:pPr>
            <w:r w:rsidRPr="00A252B7">
              <w:rPr>
                <w:rFonts w:ascii="Segoe UI" w:hAnsi="Segoe UI" w:cs="Segoe UI"/>
                <w:i/>
                <w:kern w:val="2"/>
                <w:sz w:val="22"/>
                <w:szCs w:val="22"/>
                <w:lang w:eastAsia="en-US"/>
              </w:rPr>
              <w:t>3522, 3524ad</w:t>
            </w:r>
          </w:p>
        </w:tc>
        <w:tc>
          <w:tcPr>
            <w:tcW w:w="825" w:type="pct"/>
            <w:tcBorders>
              <w:top w:val="single" w:sz="4" w:space="0" w:color="auto"/>
              <w:left w:val="single" w:sz="4" w:space="0" w:color="auto"/>
              <w:bottom w:val="single" w:sz="4" w:space="0" w:color="auto"/>
              <w:right w:val="single" w:sz="4" w:space="0" w:color="auto"/>
            </w:tcBorders>
            <w:hideMark/>
          </w:tcPr>
          <w:p w14:paraId="4C3311C6"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3203, 3206, 3208, 3211</w:t>
            </w:r>
          </w:p>
          <w:p w14:paraId="5E3DBB75" w14:textId="77777777" w:rsidR="00A252B7" w:rsidRPr="00A252B7" w:rsidRDefault="00A252B7" w:rsidP="00A252B7">
            <w:pPr>
              <w:spacing w:line="256" w:lineRule="auto"/>
              <w:rPr>
                <w:rFonts w:ascii="Segoe UI" w:hAnsi="Segoe UI" w:cs="Segoe UI"/>
                <w:i/>
                <w:kern w:val="2"/>
                <w:sz w:val="22"/>
                <w:szCs w:val="22"/>
                <w:lang w:eastAsia="en-US"/>
              </w:rPr>
            </w:pPr>
            <w:r w:rsidRPr="00A252B7">
              <w:rPr>
                <w:rFonts w:ascii="Segoe UI" w:hAnsi="Segoe UI" w:cs="Segoe UI"/>
                <w:i/>
                <w:kern w:val="2"/>
                <w:sz w:val="22"/>
                <w:szCs w:val="22"/>
                <w:lang w:eastAsia="en-US"/>
              </w:rPr>
              <w:t>3523, 3524bc, 3526</w:t>
            </w:r>
          </w:p>
        </w:tc>
      </w:tr>
      <w:tr w:rsidR="00A252B7" w:rsidRPr="00A252B7" w14:paraId="6291497F" w14:textId="77777777" w:rsidTr="00A252B7">
        <w:tc>
          <w:tcPr>
            <w:tcW w:w="277" w:type="pct"/>
            <w:vMerge w:val="restart"/>
            <w:tcBorders>
              <w:top w:val="single" w:sz="4" w:space="0" w:color="auto"/>
              <w:left w:val="single" w:sz="4" w:space="0" w:color="auto"/>
              <w:bottom w:val="single" w:sz="4" w:space="0" w:color="auto"/>
              <w:right w:val="single" w:sz="4" w:space="0" w:color="auto"/>
            </w:tcBorders>
            <w:hideMark/>
          </w:tcPr>
          <w:p w14:paraId="132455DF"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41</w:t>
            </w:r>
          </w:p>
        </w:tc>
        <w:tc>
          <w:tcPr>
            <w:tcW w:w="637" w:type="pct"/>
            <w:tcBorders>
              <w:top w:val="single" w:sz="4" w:space="0" w:color="auto"/>
              <w:left w:val="single" w:sz="4" w:space="0" w:color="auto"/>
              <w:bottom w:val="single" w:sz="4" w:space="0" w:color="auto"/>
              <w:right w:val="single" w:sz="4" w:space="0" w:color="auto"/>
            </w:tcBorders>
            <w:hideMark/>
          </w:tcPr>
          <w:p w14:paraId="73FEF8F8"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L21</w:t>
            </w:r>
          </w:p>
        </w:tc>
        <w:tc>
          <w:tcPr>
            <w:tcW w:w="1353" w:type="pct"/>
            <w:tcBorders>
              <w:top w:val="single" w:sz="4" w:space="0" w:color="auto"/>
              <w:left w:val="single" w:sz="4" w:space="0" w:color="auto"/>
              <w:bottom w:val="single" w:sz="4" w:space="0" w:color="auto"/>
              <w:right w:val="single" w:sz="4" w:space="0" w:color="auto"/>
            </w:tcBorders>
          </w:tcPr>
          <w:p w14:paraId="17A226D6"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Bevis och bevismetoder</w:t>
            </w:r>
          </w:p>
          <w:p w14:paraId="42B8AECB"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Direkta bevis</w:t>
            </w:r>
          </w:p>
          <w:p w14:paraId="42166D6D" w14:textId="77777777" w:rsidR="00A252B7" w:rsidRPr="00A252B7" w:rsidRDefault="00A252B7" w:rsidP="00A252B7">
            <w:pPr>
              <w:spacing w:line="256" w:lineRule="auto"/>
              <w:rPr>
                <w:rFonts w:ascii="Segoe UI" w:hAnsi="Segoe UI" w:cs="Segoe UI"/>
                <w:kern w:val="2"/>
                <w:sz w:val="22"/>
                <w:szCs w:val="22"/>
                <w:lang w:eastAsia="en-US"/>
              </w:rPr>
            </w:pPr>
          </w:p>
          <w:p w14:paraId="7170B39B" w14:textId="77777777" w:rsidR="00A252B7" w:rsidRPr="00A252B7" w:rsidRDefault="00A252B7" w:rsidP="00A252B7">
            <w:pPr>
              <w:spacing w:line="256" w:lineRule="auto"/>
              <w:rPr>
                <w:rFonts w:ascii="Segoe UI" w:hAnsi="Segoe UI" w:cs="Segoe UI"/>
                <w:kern w:val="2"/>
                <w:sz w:val="22"/>
                <w:szCs w:val="22"/>
                <w:lang w:eastAsia="en-US"/>
              </w:rPr>
            </w:pPr>
          </w:p>
          <w:p w14:paraId="0BA72651" w14:textId="77777777" w:rsidR="00A252B7" w:rsidRPr="00A252B7" w:rsidRDefault="00A252B7" w:rsidP="00A252B7">
            <w:pPr>
              <w:spacing w:line="256" w:lineRule="auto"/>
              <w:rPr>
                <w:rFonts w:ascii="Segoe UI" w:hAnsi="Segoe UI" w:cs="Segoe UI"/>
                <w:kern w:val="2"/>
                <w:sz w:val="22"/>
                <w:szCs w:val="22"/>
                <w:lang w:eastAsia="en-US"/>
              </w:rPr>
            </w:pPr>
          </w:p>
          <w:p w14:paraId="26759F35"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Motsägelsebevis</w:t>
            </w:r>
          </w:p>
          <w:p w14:paraId="09698D6C" w14:textId="77777777" w:rsidR="00A252B7" w:rsidRPr="00A252B7" w:rsidRDefault="00A252B7" w:rsidP="00A252B7">
            <w:pPr>
              <w:spacing w:line="256" w:lineRule="auto"/>
              <w:rPr>
                <w:rFonts w:ascii="Segoe UI" w:hAnsi="Segoe UI" w:cs="Segoe UI"/>
                <w:kern w:val="2"/>
                <w:sz w:val="22"/>
                <w:szCs w:val="22"/>
                <w:lang w:eastAsia="en-US"/>
              </w:rPr>
            </w:pPr>
          </w:p>
        </w:tc>
        <w:tc>
          <w:tcPr>
            <w:tcW w:w="630" w:type="pct"/>
            <w:tcBorders>
              <w:top w:val="single" w:sz="4" w:space="0" w:color="auto"/>
              <w:left w:val="single" w:sz="4" w:space="0" w:color="auto"/>
              <w:bottom w:val="single" w:sz="4" w:space="0" w:color="auto"/>
              <w:right w:val="single" w:sz="4" w:space="0" w:color="auto"/>
            </w:tcBorders>
          </w:tcPr>
          <w:p w14:paraId="3163218E"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255-256</w:t>
            </w:r>
            <w:proofErr w:type="gramEnd"/>
          </w:p>
          <w:p w14:paraId="430B1CB4"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257-259</w:t>
            </w:r>
            <w:proofErr w:type="gramEnd"/>
          </w:p>
          <w:p w14:paraId="1C58F03F" w14:textId="77777777" w:rsidR="00A252B7" w:rsidRPr="00B8778E" w:rsidRDefault="00A252B7" w:rsidP="00A252B7">
            <w:pPr>
              <w:spacing w:line="256" w:lineRule="auto"/>
              <w:rPr>
                <w:rFonts w:ascii="Segoe UI" w:hAnsi="Segoe UI" w:cs="Segoe UI"/>
                <w:kern w:val="2"/>
                <w:sz w:val="22"/>
                <w:szCs w:val="22"/>
                <w:lang w:eastAsia="en-US"/>
              </w:rPr>
            </w:pPr>
          </w:p>
          <w:p w14:paraId="1B0565F9" w14:textId="77777777" w:rsidR="00A252B7" w:rsidRPr="00B8778E" w:rsidRDefault="00A252B7" w:rsidP="00A252B7">
            <w:pPr>
              <w:spacing w:line="256" w:lineRule="auto"/>
              <w:rPr>
                <w:rFonts w:ascii="Segoe UI" w:hAnsi="Segoe UI" w:cs="Segoe UI"/>
                <w:kern w:val="2"/>
                <w:sz w:val="22"/>
                <w:szCs w:val="22"/>
                <w:lang w:eastAsia="en-US"/>
              </w:rPr>
            </w:pPr>
          </w:p>
          <w:p w14:paraId="3925C711" w14:textId="77777777" w:rsidR="00A252B7" w:rsidRPr="00B8778E" w:rsidRDefault="00A252B7" w:rsidP="00A252B7">
            <w:pPr>
              <w:spacing w:line="256" w:lineRule="auto"/>
              <w:rPr>
                <w:rFonts w:ascii="Segoe UI" w:hAnsi="Segoe UI" w:cs="Segoe UI"/>
                <w:kern w:val="2"/>
                <w:sz w:val="22"/>
                <w:szCs w:val="22"/>
                <w:lang w:eastAsia="en-US"/>
              </w:rPr>
            </w:pPr>
          </w:p>
          <w:p w14:paraId="7952A732"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260-263</w:t>
            </w:r>
            <w:proofErr w:type="gramEnd"/>
          </w:p>
        </w:tc>
        <w:tc>
          <w:tcPr>
            <w:tcW w:w="1279" w:type="pct"/>
            <w:tcBorders>
              <w:top w:val="single" w:sz="4" w:space="0" w:color="auto"/>
              <w:left w:val="single" w:sz="4" w:space="0" w:color="auto"/>
              <w:bottom w:val="single" w:sz="4" w:space="0" w:color="auto"/>
              <w:right w:val="single" w:sz="4" w:space="0" w:color="auto"/>
            </w:tcBorders>
            <w:hideMark/>
          </w:tcPr>
          <w:p w14:paraId="72E52910"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4504, 4505</w:t>
            </w:r>
          </w:p>
          <w:p w14:paraId="5C654D69"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Implikation/ekvivalens</w:t>
            </w:r>
          </w:p>
          <w:p w14:paraId="3557A610"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4513ab</w:t>
            </w:r>
          </w:p>
          <w:p w14:paraId="7E8A8362"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Direkt bevis</w:t>
            </w:r>
          </w:p>
          <w:p w14:paraId="22DF430F"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1305a, 4524, 4531a</w:t>
            </w:r>
          </w:p>
          <w:p w14:paraId="6A1C650C"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Motsägelsebevis</w:t>
            </w:r>
          </w:p>
          <w:p w14:paraId="5E5D6BF4"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4543</w:t>
            </w:r>
          </w:p>
        </w:tc>
        <w:tc>
          <w:tcPr>
            <w:tcW w:w="825" w:type="pct"/>
            <w:tcBorders>
              <w:top w:val="single" w:sz="4" w:space="0" w:color="auto"/>
              <w:left w:val="single" w:sz="4" w:space="0" w:color="auto"/>
              <w:bottom w:val="single" w:sz="4" w:space="0" w:color="auto"/>
              <w:right w:val="single" w:sz="4" w:space="0" w:color="auto"/>
            </w:tcBorders>
          </w:tcPr>
          <w:p w14:paraId="41034D60"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4509</w:t>
            </w:r>
          </w:p>
          <w:p w14:paraId="36BC3EA2" w14:textId="77777777" w:rsidR="00A252B7" w:rsidRPr="00A252B7" w:rsidRDefault="00A252B7" w:rsidP="00A252B7">
            <w:pPr>
              <w:spacing w:line="256" w:lineRule="auto"/>
              <w:rPr>
                <w:rFonts w:ascii="Segoe UI" w:hAnsi="Segoe UI" w:cs="Segoe UI"/>
                <w:kern w:val="2"/>
                <w:sz w:val="22"/>
                <w:szCs w:val="22"/>
                <w:lang w:eastAsia="en-US"/>
              </w:rPr>
            </w:pPr>
          </w:p>
          <w:p w14:paraId="6EBB8FC3"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4513cd</w:t>
            </w:r>
          </w:p>
          <w:p w14:paraId="2C870D8C" w14:textId="77777777" w:rsidR="00A252B7" w:rsidRPr="00A252B7" w:rsidRDefault="00A252B7" w:rsidP="00A252B7">
            <w:pPr>
              <w:spacing w:line="256" w:lineRule="auto"/>
              <w:rPr>
                <w:rFonts w:ascii="Segoe UI" w:hAnsi="Segoe UI" w:cs="Segoe UI"/>
                <w:kern w:val="2"/>
                <w:sz w:val="22"/>
                <w:szCs w:val="22"/>
                <w:lang w:eastAsia="en-US"/>
              </w:rPr>
            </w:pPr>
          </w:p>
          <w:p w14:paraId="541F884D"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1305b, 4519, 4521a</w:t>
            </w:r>
          </w:p>
          <w:p w14:paraId="58BCE702" w14:textId="77777777" w:rsidR="00A252B7" w:rsidRPr="00A252B7" w:rsidRDefault="00A252B7" w:rsidP="00A252B7">
            <w:pPr>
              <w:spacing w:line="256" w:lineRule="auto"/>
              <w:rPr>
                <w:rFonts w:ascii="Segoe UI" w:hAnsi="Segoe UI" w:cs="Segoe UI"/>
                <w:kern w:val="2"/>
                <w:sz w:val="22"/>
                <w:szCs w:val="22"/>
                <w:lang w:eastAsia="en-US"/>
              </w:rPr>
            </w:pPr>
          </w:p>
          <w:p w14:paraId="61F72D4A"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4546</w:t>
            </w:r>
          </w:p>
        </w:tc>
      </w:tr>
      <w:tr w:rsidR="00A252B7" w:rsidRPr="00A252B7" w14:paraId="6F2DF88C"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7ABD7043"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5088C674"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L22</w:t>
            </w:r>
          </w:p>
        </w:tc>
        <w:tc>
          <w:tcPr>
            <w:tcW w:w="1353" w:type="pct"/>
            <w:tcBorders>
              <w:top w:val="single" w:sz="4" w:space="0" w:color="auto"/>
              <w:left w:val="single" w:sz="4" w:space="0" w:color="auto"/>
              <w:bottom w:val="single" w:sz="4" w:space="0" w:color="auto"/>
              <w:right w:val="single" w:sz="4" w:space="0" w:color="auto"/>
            </w:tcBorders>
            <w:hideMark/>
          </w:tcPr>
          <w:p w14:paraId="2A3243C2"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Indirekta bevis</w:t>
            </w:r>
          </w:p>
        </w:tc>
        <w:tc>
          <w:tcPr>
            <w:tcW w:w="630" w:type="pct"/>
            <w:tcBorders>
              <w:top w:val="single" w:sz="4" w:space="0" w:color="auto"/>
              <w:left w:val="single" w:sz="4" w:space="0" w:color="auto"/>
              <w:bottom w:val="single" w:sz="4" w:space="0" w:color="auto"/>
              <w:right w:val="single" w:sz="4" w:space="0" w:color="auto"/>
            </w:tcBorders>
            <w:hideMark/>
          </w:tcPr>
          <w:p w14:paraId="655E275E" w14:textId="77777777" w:rsidR="00A252B7" w:rsidRPr="00B8778E" w:rsidRDefault="00A252B7" w:rsidP="00A252B7">
            <w:pPr>
              <w:spacing w:line="256" w:lineRule="auto"/>
              <w:rPr>
                <w:rFonts w:ascii="Segoe UI" w:hAnsi="Segoe UI" w:cs="Segoe UI"/>
                <w:kern w:val="2"/>
                <w:sz w:val="22"/>
                <w:szCs w:val="22"/>
                <w:lang w:eastAsia="en-US"/>
              </w:rPr>
            </w:pPr>
            <w:proofErr w:type="gramStart"/>
            <w:r w:rsidRPr="00B8778E">
              <w:rPr>
                <w:rFonts w:ascii="Segoe UI" w:hAnsi="Segoe UI" w:cs="Segoe UI"/>
                <w:kern w:val="2"/>
                <w:sz w:val="22"/>
                <w:szCs w:val="22"/>
                <w:lang w:eastAsia="en-US"/>
              </w:rPr>
              <w:t>260-263</w:t>
            </w:r>
            <w:proofErr w:type="gramEnd"/>
          </w:p>
        </w:tc>
        <w:tc>
          <w:tcPr>
            <w:tcW w:w="1279" w:type="pct"/>
            <w:tcBorders>
              <w:top w:val="single" w:sz="4" w:space="0" w:color="auto"/>
              <w:left w:val="single" w:sz="4" w:space="0" w:color="auto"/>
              <w:bottom w:val="single" w:sz="4" w:space="0" w:color="auto"/>
              <w:right w:val="single" w:sz="4" w:space="0" w:color="auto"/>
            </w:tcBorders>
            <w:hideMark/>
          </w:tcPr>
          <w:p w14:paraId="68191C56"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4534, 4538a, 4539</w:t>
            </w:r>
          </w:p>
        </w:tc>
        <w:tc>
          <w:tcPr>
            <w:tcW w:w="825" w:type="pct"/>
            <w:tcBorders>
              <w:top w:val="single" w:sz="4" w:space="0" w:color="auto"/>
              <w:left w:val="single" w:sz="4" w:space="0" w:color="auto"/>
              <w:bottom w:val="single" w:sz="4" w:space="0" w:color="auto"/>
              <w:right w:val="single" w:sz="4" w:space="0" w:color="auto"/>
            </w:tcBorders>
            <w:hideMark/>
          </w:tcPr>
          <w:p w14:paraId="2660EB42"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4529b, 4538b, 4540</w:t>
            </w:r>
          </w:p>
        </w:tc>
      </w:tr>
      <w:tr w:rsidR="00A252B7" w:rsidRPr="00A252B7" w14:paraId="3C46A0A8" w14:textId="77777777" w:rsidTr="00A252B7">
        <w:tc>
          <w:tcPr>
            <w:tcW w:w="277" w:type="pct"/>
            <w:vMerge/>
            <w:tcBorders>
              <w:top w:val="single" w:sz="4" w:space="0" w:color="auto"/>
              <w:left w:val="single" w:sz="4" w:space="0" w:color="auto"/>
              <w:bottom w:val="single" w:sz="4" w:space="0" w:color="auto"/>
              <w:right w:val="single" w:sz="4" w:space="0" w:color="auto"/>
            </w:tcBorders>
            <w:hideMark/>
          </w:tcPr>
          <w:p w14:paraId="51A50E31" w14:textId="77777777" w:rsidR="00A252B7" w:rsidRPr="00A252B7" w:rsidRDefault="00A252B7" w:rsidP="00A252B7">
            <w:pPr>
              <w:spacing w:line="256" w:lineRule="auto"/>
              <w:rPr>
                <w:rFonts w:ascii="Segoe UI" w:hAnsi="Segoe UI" w:cs="Segoe UI"/>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hideMark/>
          </w:tcPr>
          <w:p w14:paraId="441E470A"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Ö4</w:t>
            </w:r>
          </w:p>
        </w:tc>
        <w:tc>
          <w:tcPr>
            <w:tcW w:w="1353" w:type="pct"/>
            <w:tcBorders>
              <w:top w:val="single" w:sz="4" w:space="0" w:color="auto"/>
              <w:left w:val="single" w:sz="4" w:space="0" w:color="auto"/>
              <w:bottom w:val="single" w:sz="4" w:space="0" w:color="auto"/>
              <w:right w:val="single" w:sz="4" w:space="0" w:color="auto"/>
            </w:tcBorders>
            <w:hideMark/>
          </w:tcPr>
          <w:p w14:paraId="58983149"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Gruppövning 4</w:t>
            </w:r>
          </w:p>
        </w:tc>
        <w:tc>
          <w:tcPr>
            <w:tcW w:w="630" w:type="pct"/>
            <w:tcBorders>
              <w:top w:val="single" w:sz="4" w:space="0" w:color="auto"/>
              <w:left w:val="single" w:sz="4" w:space="0" w:color="auto"/>
              <w:bottom w:val="single" w:sz="4" w:space="0" w:color="auto"/>
              <w:right w:val="single" w:sz="4" w:space="0" w:color="auto"/>
            </w:tcBorders>
          </w:tcPr>
          <w:p w14:paraId="61A79183" w14:textId="77777777" w:rsidR="00A252B7" w:rsidRPr="00B8778E" w:rsidRDefault="00A252B7" w:rsidP="00A252B7">
            <w:pPr>
              <w:spacing w:line="256" w:lineRule="auto"/>
              <w:rPr>
                <w:rFonts w:ascii="Segoe UI" w:hAnsi="Segoe UI" w:cs="Segoe UI"/>
                <w:kern w:val="2"/>
                <w:sz w:val="22"/>
                <w:szCs w:val="22"/>
                <w:lang w:eastAsia="en-US"/>
              </w:rPr>
            </w:pPr>
          </w:p>
        </w:tc>
        <w:tc>
          <w:tcPr>
            <w:tcW w:w="1279" w:type="pct"/>
            <w:tcBorders>
              <w:top w:val="single" w:sz="4" w:space="0" w:color="auto"/>
              <w:left w:val="single" w:sz="4" w:space="0" w:color="auto"/>
              <w:bottom w:val="single" w:sz="4" w:space="0" w:color="auto"/>
              <w:right w:val="single" w:sz="4" w:space="0" w:color="auto"/>
            </w:tcBorders>
          </w:tcPr>
          <w:p w14:paraId="7486402E" w14:textId="77777777" w:rsidR="00A252B7" w:rsidRPr="00A252B7" w:rsidRDefault="00A252B7" w:rsidP="00A252B7">
            <w:pPr>
              <w:spacing w:line="256" w:lineRule="auto"/>
              <w:rPr>
                <w:rFonts w:ascii="Segoe UI" w:hAnsi="Segoe UI" w:cs="Segoe UI"/>
                <w:kern w:val="2"/>
                <w:sz w:val="22"/>
                <w:szCs w:val="22"/>
                <w:lang w:eastAsia="en-US"/>
              </w:rPr>
            </w:pPr>
          </w:p>
        </w:tc>
        <w:tc>
          <w:tcPr>
            <w:tcW w:w="825" w:type="pct"/>
            <w:tcBorders>
              <w:top w:val="single" w:sz="4" w:space="0" w:color="auto"/>
              <w:left w:val="single" w:sz="4" w:space="0" w:color="auto"/>
              <w:bottom w:val="single" w:sz="4" w:space="0" w:color="auto"/>
              <w:right w:val="single" w:sz="4" w:space="0" w:color="auto"/>
            </w:tcBorders>
          </w:tcPr>
          <w:p w14:paraId="5D590CA3" w14:textId="77777777" w:rsidR="00A252B7" w:rsidRPr="00A252B7" w:rsidRDefault="00A252B7" w:rsidP="00A252B7">
            <w:pPr>
              <w:spacing w:line="256" w:lineRule="auto"/>
              <w:rPr>
                <w:rFonts w:ascii="Segoe UI" w:hAnsi="Segoe UI" w:cs="Segoe UI"/>
                <w:kern w:val="2"/>
                <w:sz w:val="22"/>
                <w:szCs w:val="22"/>
                <w:lang w:eastAsia="en-US"/>
              </w:rPr>
            </w:pPr>
          </w:p>
        </w:tc>
      </w:tr>
      <w:tr w:rsidR="00A252B7" w:rsidRPr="00A252B7" w14:paraId="05046997" w14:textId="77777777" w:rsidTr="00A252B7">
        <w:tc>
          <w:tcPr>
            <w:tcW w:w="277" w:type="pct"/>
            <w:tcBorders>
              <w:top w:val="single" w:sz="4" w:space="0" w:color="auto"/>
              <w:left w:val="single" w:sz="4" w:space="0" w:color="auto"/>
              <w:bottom w:val="single" w:sz="4" w:space="0" w:color="auto"/>
              <w:right w:val="single" w:sz="4" w:space="0" w:color="auto"/>
            </w:tcBorders>
            <w:hideMark/>
          </w:tcPr>
          <w:p w14:paraId="7C8E25E5"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43</w:t>
            </w:r>
          </w:p>
        </w:tc>
        <w:tc>
          <w:tcPr>
            <w:tcW w:w="637" w:type="pct"/>
            <w:tcBorders>
              <w:top w:val="single" w:sz="4" w:space="0" w:color="auto"/>
              <w:left w:val="single" w:sz="4" w:space="0" w:color="auto"/>
              <w:bottom w:val="single" w:sz="4" w:space="0" w:color="auto"/>
              <w:right w:val="single" w:sz="4" w:space="0" w:color="auto"/>
            </w:tcBorders>
            <w:hideMark/>
          </w:tcPr>
          <w:p w14:paraId="7450AC5D"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L23</w:t>
            </w:r>
          </w:p>
        </w:tc>
        <w:tc>
          <w:tcPr>
            <w:tcW w:w="1353" w:type="pct"/>
            <w:tcBorders>
              <w:top w:val="single" w:sz="4" w:space="0" w:color="auto"/>
              <w:left w:val="single" w:sz="4" w:space="0" w:color="auto"/>
              <w:bottom w:val="single" w:sz="4" w:space="0" w:color="auto"/>
              <w:right w:val="single" w:sz="4" w:space="0" w:color="auto"/>
            </w:tcBorders>
            <w:hideMark/>
          </w:tcPr>
          <w:p w14:paraId="55F15475" w14:textId="77777777" w:rsidR="00A252B7" w:rsidRPr="00A252B7" w:rsidRDefault="00A252B7" w:rsidP="00A252B7">
            <w:pPr>
              <w:spacing w:line="256" w:lineRule="auto"/>
              <w:rPr>
                <w:rFonts w:ascii="Segoe UI" w:hAnsi="Segoe UI" w:cs="Segoe UI"/>
                <w:kern w:val="2"/>
                <w:sz w:val="22"/>
                <w:szCs w:val="22"/>
                <w:lang w:eastAsia="en-US"/>
              </w:rPr>
            </w:pPr>
            <w:r w:rsidRPr="00A252B7">
              <w:rPr>
                <w:rFonts w:ascii="Segoe UI" w:hAnsi="Segoe UI" w:cs="Segoe UI"/>
                <w:kern w:val="2"/>
                <w:sz w:val="22"/>
                <w:szCs w:val="22"/>
                <w:lang w:eastAsia="en-US"/>
              </w:rPr>
              <w:t>Repetition/Frågestund</w:t>
            </w:r>
          </w:p>
        </w:tc>
        <w:tc>
          <w:tcPr>
            <w:tcW w:w="630" w:type="pct"/>
            <w:tcBorders>
              <w:top w:val="single" w:sz="4" w:space="0" w:color="auto"/>
              <w:left w:val="single" w:sz="4" w:space="0" w:color="auto"/>
              <w:bottom w:val="single" w:sz="4" w:space="0" w:color="auto"/>
              <w:right w:val="single" w:sz="4" w:space="0" w:color="auto"/>
            </w:tcBorders>
          </w:tcPr>
          <w:p w14:paraId="26420344" w14:textId="77777777" w:rsidR="00A252B7" w:rsidRPr="00B8778E" w:rsidRDefault="00A252B7" w:rsidP="00A252B7">
            <w:pPr>
              <w:spacing w:line="256" w:lineRule="auto"/>
              <w:rPr>
                <w:rFonts w:ascii="Segoe UI" w:hAnsi="Segoe UI" w:cs="Segoe UI"/>
                <w:kern w:val="2"/>
                <w:sz w:val="22"/>
                <w:szCs w:val="22"/>
                <w:lang w:eastAsia="en-US"/>
              </w:rPr>
            </w:pPr>
          </w:p>
        </w:tc>
        <w:tc>
          <w:tcPr>
            <w:tcW w:w="1279" w:type="pct"/>
            <w:tcBorders>
              <w:top w:val="single" w:sz="4" w:space="0" w:color="auto"/>
              <w:left w:val="single" w:sz="4" w:space="0" w:color="auto"/>
              <w:bottom w:val="single" w:sz="4" w:space="0" w:color="auto"/>
              <w:right w:val="single" w:sz="4" w:space="0" w:color="auto"/>
            </w:tcBorders>
          </w:tcPr>
          <w:p w14:paraId="4D841DB8" w14:textId="77777777" w:rsidR="00A252B7" w:rsidRPr="00A252B7" w:rsidRDefault="00A252B7" w:rsidP="00A252B7">
            <w:pPr>
              <w:spacing w:line="256" w:lineRule="auto"/>
              <w:rPr>
                <w:rFonts w:ascii="Segoe UI" w:hAnsi="Segoe UI" w:cs="Segoe UI"/>
                <w:kern w:val="2"/>
                <w:sz w:val="22"/>
                <w:szCs w:val="22"/>
                <w:lang w:eastAsia="en-US"/>
              </w:rPr>
            </w:pPr>
          </w:p>
        </w:tc>
        <w:tc>
          <w:tcPr>
            <w:tcW w:w="825" w:type="pct"/>
            <w:tcBorders>
              <w:top w:val="single" w:sz="4" w:space="0" w:color="auto"/>
              <w:left w:val="single" w:sz="4" w:space="0" w:color="auto"/>
              <w:bottom w:val="single" w:sz="4" w:space="0" w:color="auto"/>
              <w:right w:val="single" w:sz="4" w:space="0" w:color="auto"/>
            </w:tcBorders>
          </w:tcPr>
          <w:p w14:paraId="607509C3" w14:textId="77777777" w:rsidR="00A252B7" w:rsidRPr="00A252B7" w:rsidRDefault="00A252B7" w:rsidP="00A252B7">
            <w:pPr>
              <w:spacing w:line="256" w:lineRule="auto"/>
              <w:rPr>
                <w:rFonts w:ascii="Segoe UI" w:hAnsi="Segoe UI" w:cs="Segoe UI"/>
                <w:kern w:val="2"/>
                <w:sz w:val="22"/>
                <w:szCs w:val="22"/>
                <w:lang w:eastAsia="en-US"/>
              </w:rPr>
            </w:pPr>
          </w:p>
        </w:tc>
      </w:tr>
      <w:tr w:rsidR="00A252B7" w:rsidRPr="00A252B7" w14:paraId="62FC814D" w14:textId="77777777" w:rsidTr="00A252B7">
        <w:tc>
          <w:tcPr>
            <w:tcW w:w="277" w:type="pct"/>
            <w:tcBorders>
              <w:top w:val="single" w:sz="4" w:space="0" w:color="auto"/>
              <w:left w:val="single" w:sz="4" w:space="0" w:color="auto"/>
              <w:bottom w:val="single" w:sz="4" w:space="0" w:color="auto"/>
              <w:right w:val="single" w:sz="4" w:space="0" w:color="auto"/>
            </w:tcBorders>
          </w:tcPr>
          <w:p w14:paraId="155380FA" w14:textId="77777777" w:rsidR="00A252B7" w:rsidRPr="00A252B7" w:rsidRDefault="00A252B7" w:rsidP="00A252B7">
            <w:pPr>
              <w:spacing w:line="256" w:lineRule="auto"/>
              <w:rPr>
                <w:rFonts w:ascii="Segoe UI" w:hAnsi="Segoe UI" w:cs="Segoe UI"/>
                <w:b/>
                <w:kern w:val="2"/>
                <w:sz w:val="22"/>
                <w:szCs w:val="22"/>
                <w:lang w:eastAsia="en-US"/>
              </w:rPr>
            </w:pPr>
          </w:p>
        </w:tc>
        <w:tc>
          <w:tcPr>
            <w:tcW w:w="637" w:type="pct"/>
            <w:tcBorders>
              <w:top w:val="single" w:sz="4" w:space="0" w:color="auto"/>
              <w:left w:val="single" w:sz="4" w:space="0" w:color="auto"/>
              <w:bottom w:val="single" w:sz="4" w:space="0" w:color="auto"/>
              <w:right w:val="single" w:sz="4" w:space="0" w:color="auto"/>
            </w:tcBorders>
          </w:tcPr>
          <w:p w14:paraId="3F87B65C" w14:textId="77777777" w:rsidR="00A252B7" w:rsidRPr="00A252B7" w:rsidRDefault="00A252B7" w:rsidP="00A252B7">
            <w:pPr>
              <w:spacing w:line="256" w:lineRule="auto"/>
              <w:rPr>
                <w:rFonts w:ascii="Segoe UI" w:hAnsi="Segoe UI" w:cs="Segoe UI"/>
                <w:b/>
                <w:kern w:val="2"/>
                <w:sz w:val="22"/>
                <w:szCs w:val="22"/>
                <w:lang w:eastAsia="en-US"/>
              </w:rPr>
            </w:pPr>
          </w:p>
        </w:tc>
        <w:tc>
          <w:tcPr>
            <w:tcW w:w="1353" w:type="pct"/>
            <w:tcBorders>
              <w:top w:val="single" w:sz="4" w:space="0" w:color="auto"/>
              <w:left w:val="single" w:sz="4" w:space="0" w:color="auto"/>
              <w:bottom w:val="single" w:sz="4" w:space="0" w:color="auto"/>
              <w:right w:val="single" w:sz="4" w:space="0" w:color="auto"/>
            </w:tcBorders>
            <w:hideMark/>
          </w:tcPr>
          <w:p w14:paraId="546BC275" w14:textId="77777777" w:rsidR="00A252B7" w:rsidRPr="00A252B7" w:rsidRDefault="00A252B7" w:rsidP="00A252B7">
            <w:pPr>
              <w:spacing w:line="256" w:lineRule="auto"/>
              <w:rPr>
                <w:rFonts w:ascii="Segoe UI" w:hAnsi="Segoe UI" w:cs="Segoe UI"/>
                <w:b/>
                <w:kern w:val="2"/>
                <w:sz w:val="22"/>
                <w:szCs w:val="22"/>
                <w:lang w:eastAsia="en-US"/>
              </w:rPr>
            </w:pPr>
            <w:r w:rsidRPr="00A252B7">
              <w:rPr>
                <w:rFonts w:ascii="Segoe UI" w:hAnsi="Segoe UI" w:cs="Segoe UI"/>
                <w:b/>
                <w:kern w:val="2"/>
                <w:sz w:val="22"/>
                <w:szCs w:val="22"/>
                <w:lang w:eastAsia="en-US"/>
              </w:rPr>
              <w:t>Tentamen (TENA) 25/10</w:t>
            </w:r>
          </w:p>
        </w:tc>
        <w:tc>
          <w:tcPr>
            <w:tcW w:w="630" w:type="pct"/>
            <w:tcBorders>
              <w:top w:val="single" w:sz="4" w:space="0" w:color="auto"/>
              <w:left w:val="single" w:sz="4" w:space="0" w:color="auto"/>
              <w:bottom w:val="single" w:sz="4" w:space="0" w:color="auto"/>
              <w:right w:val="single" w:sz="4" w:space="0" w:color="auto"/>
            </w:tcBorders>
          </w:tcPr>
          <w:p w14:paraId="450FF6F1" w14:textId="77777777" w:rsidR="00A252B7" w:rsidRPr="00B8778E" w:rsidRDefault="00A252B7" w:rsidP="00A252B7">
            <w:pPr>
              <w:spacing w:line="256" w:lineRule="auto"/>
              <w:rPr>
                <w:rFonts w:ascii="Segoe UI" w:hAnsi="Segoe UI" w:cs="Segoe UI"/>
                <w:kern w:val="2"/>
                <w:sz w:val="22"/>
                <w:szCs w:val="22"/>
                <w:lang w:eastAsia="en-US"/>
              </w:rPr>
            </w:pPr>
          </w:p>
        </w:tc>
        <w:tc>
          <w:tcPr>
            <w:tcW w:w="1279" w:type="pct"/>
            <w:tcBorders>
              <w:top w:val="single" w:sz="4" w:space="0" w:color="auto"/>
              <w:left w:val="single" w:sz="4" w:space="0" w:color="auto"/>
              <w:bottom w:val="single" w:sz="4" w:space="0" w:color="auto"/>
              <w:right w:val="single" w:sz="4" w:space="0" w:color="auto"/>
            </w:tcBorders>
          </w:tcPr>
          <w:p w14:paraId="10815FBC" w14:textId="77777777" w:rsidR="00A252B7" w:rsidRPr="00A252B7" w:rsidRDefault="00A252B7" w:rsidP="00A252B7">
            <w:pPr>
              <w:spacing w:line="256" w:lineRule="auto"/>
              <w:rPr>
                <w:rFonts w:ascii="Segoe UI" w:hAnsi="Segoe UI" w:cs="Segoe UI"/>
                <w:kern w:val="2"/>
                <w:sz w:val="22"/>
                <w:szCs w:val="22"/>
                <w:lang w:eastAsia="en-US"/>
              </w:rPr>
            </w:pPr>
          </w:p>
        </w:tc>
        <w:tc>
          <w:tcPr>
            <w:tcW w:w="825" w:type="pct"/>
            <w:tcBorders>
              <w:top w:val="single" w:sz="4" w:space="0" w:color="auto"/>
              <w:left w:val="single" w:sz="4" w:space="0" w:color="auto"/>
              <w:bottom w:val="single" w:sz="4" w:space="0" w:color="auto"/>
              <w:right w:val="single" w:sz="4" w:space="0" w:color="auto"/>
            </w:tcBorders>
          </w:tcPr>
          <w:p w14:paraId="4E425D27" w14:textId="77777777" w:rsidR="00A252B7" w:rsidRPr="00A252B7" w:rsidRDefault="00A252B7" w:rsidP="00A252B7">
            <w:pPr>
              <w:spacing w:line="256" w:lineRule="auto"/>
              <w:rPr>
                <w:rFonts w:ascii="Segoe UI" w:hAnsi="Segoe UI" w:cs="Segoe UI"/>
                <w:kern w:val="2"/>
                <w:sz w:val="22"/>
                <w:szCs w:val="22"/>
                <w:lang w:eastAsia="en-US"/>
              </w:rPr>
            </w:pPr>
          </w:p>
        </w:tc>
      </w:tr>
    </w:tbl>
    <w:p w14:paraId="0BF9428A" w14:textId="77777777" w:rsidR="001E5A9C" w:rsidRPr="00503D07" w:rsidRDefault="001E5A9C" w:rsidP="001E5A9C">
      <w:pPr>
        <w:rPr>
          <w:b/>
          <w:sz w:val="24"/>
          <w:szCs w:val="24"/>
        </w:rPr>
      </w:pPr>
    </w:p>
    <w:p w14:paraId="747A5A42" w14:textId="77777777" w:rsidR="001E5A9C" w:rsidRDefault="001E5A9C" w:rsidP="00E00C8C">
      <w:pPr>
        <w:rPr>
          <w:b/>
          <w:color w:val="FF0000"/>
          <w:sz w:val="24"/>
          <w:szCs w:val="24"/>
        </w:rPr>
      </w:pPr>
    </w:p>
    <w:p w14:paraId="14E583AD" w14:textId="77777777" w:rsidR="00A252B7" w:rsidRDefault="00A252B7" w:rsidP="005E2CE2">
      <w:pPr>
        <w:rPr>
          <w:b/>
          <w:sz w:val="28"/>
          <w:szCs w:val="28"/>
        </w:rPr>
        <w:sectPr w:rsidR="00A252B7" w:rsidSect="00A252B7">
          <w:pgSz w:w="11906" w:h="16838"/>
          <w:pgMar w:top="720" w:right="720" w:bottom="720" w:left="720" w:header="720" w:footer="720" w:gutter="0"/>
          <w:cols w:space="720"/>
          <w:docGrid w:linePitch="272"/>
        </w:sectPr>
      </w:pPr>
    </w:p>
    <w:p w14:paraId="43F93454" w14:textId="77777777" w:rsidR="005E2CE2" w:rsidRPr="003C785C" w:rsidRDefault="005E2CE2" w:rsidP="005E2CE2">
      <w:pPr>
        <w:rPr>
          <w:b/>
          <w:color w:val="FF0000"/>
          <w:sz w:val="28"/>
          <w:szCs w:val="28"/>
        </w:rPr>
      </w:pPr>
      <w:r w:rsidRPr="00CB1A30">
        <w:rPr>
          <w:b/>
          <w:sz w:val="28"/>
          <w:szCs w:val="28"/>
        </w:rPr>
        <w:lastRenderedPageBreak/>
        <w:t>Betygsättning och komplettering</w:t>
      </w:r>
      <w:r>
        <w:rPr>
          <w:b/>
          <w:sz w:val="28"/>
          <w:szCs w:val="28"/>
        </w:rPr>
        <w:t xml:space="preserve"> </w:t>
      </w:r>
    </w:p>
    <w:p w14:paraId="4A5941FF" w14:textId="77777777" w:rsidR="005E2CE2" w:rsidRPr="001428C6" w:rsidRDefault="005E2CE2" w:rsidP="005E2CE2">
      <w:pPr>
        <w:pStyle w:val="Rubrik2"/>
        <w:rPr>
          <w:sz w:val="24"/>
          <w:szCs w:val="24"/>
        </w:rPr>
      </w:pPr>
      <w:r w:rsidRPr="001428C6">
        <w:rPr>
          <w:sz w:val="24"/>
          <w:szCs w:val="24"/>
        </w:rPr>
        <w:t>Kursernas mål enligt Kursplanerna</w:t>
      </w:r>
    </w:p>
    <w:p w14:paraId="5D45B86A" w14:textId="77777777" w:rsidR="005E2CE2" w:rsidRPr="001428C6" w:rsidRDefault="005E2CE2" w:rsidP="005E2CE2">
      <w:pPr>
        <w:pStyle w:val="Brdtext"/>
        <w:rPr>
          <w:i/>
        </w:rPr>
      </w:pPr>
      <w:r w:rsidRPr="001428C6">
        <w:rPr>
          <w:i/>
        </w:rPr>
        <w:t xml:space="preserve">’Kursens övergripande mål är att ge nya studenter tillräckligt med färdigheter och förståelse som krävs för att kunna tillgodogöra sig de matematikkurser som ingår i högskole- och civilingenjörsutbildningarna. Kurserna skall även bidra till en god introduktion till högskolestudier. </w:t>
      </w:r>
    </w:p>
    <w:p w14:paraId="56C0A01C" w14:textId="77777777" w:rsidR="005E2CE2" w:rsidRPr="001428C6" w:rsidRDefault="005E2CE2" w:rsidP="005E2CE2">
      <w:pPr>
        <w:pStyle w:val="Brdtext"/>
        <w:rPr>
          <w:i/>
        </w:rPr>
      </w:pPr>
      <w:r w:rsidRPr="001428C6">
        <w:rPr>
          <w:i/>
        </w:rPr>
        <w:t xml:space="preserve">Efter avslutad kurs skall studenten kunna använda satser och metoder på matematiska problem, samt skriftligt kommunicera det matematiska resonemanget. </w:t>
      </w:r>
    </w:p>
    <w:p w14:paraId="36CB37B3" w14:textId="77777777" w:rsidR="005E2CE2" w:rsidRPr="001428C6" w:rsidRDefault="005E2CE2" w:rsidP="005E2CE2">
      <w:pPr>
        <w:pStyle w:val="Brdtext"/>
        <w:rPr>
          <w:i/>
        </w:rPr>
      </w:pPr>
      <w:r w:rsidRPr="001428C6">
        <w:rPr>
          <w:i/>
        </w:rPr>
        <w:t>Med ’matematiska problem’ avses den del av matematiken som ingår i kursinnehållet.</w:t>
      </w:r>
    </w:p>
    <w:p w14:paraId="2D24AC97" w14:textId="77777777" w:rsidR="005E2CE2" w:rsidRPr="001428C6" w:rsidRDefault="005E2CE2" w:rsidP="005E2CE2">
      <w:pPr>
        <w:pStyle w:val="Rubrik2"/>
        <w:rPr>
          <w:sz w:val="24"/>
          <w:szCs w:val="24"/>
        </w:rPr>
      </w:pPr>
      <w:r w:rsidRPr="001428C6">
        <w:rPr>
          <w:sz w:val="24"/>
          <w:szCs w:val="24"/>
        </w:rPr>
        <w:t>Betygskriterier och betygssammanvägning</w:t>
      </w:r>
    </w:p>
    <w:p w14:paraId="72FDD92C" w14:textId="77777777" w:rsidR="005E2CE2" w:rsidRPr="001428C6" w:rsidRDefault="005E2CE2" w:rsidP="005E2CE2">
      <w:pPr>
        <w:pStyle w:val="Brdtext"/>
      </w:pPr>
      <w:r w:rsidRPr="001428C6">
        <w:t xml:space="preserve">Vid avslutad kurs förväntas att </w:t>
      </w:r>
    </w:p>
    <w:p w14:paraId="0F814F4B" w14:textId="77777777" w:rsidR="005E2CE2" w:rsidRPr="001428C6" w:rsidRDefault="005E2CE2" w:rsidP="005E2CE2">
      <w:pPr>
        <w:pStyle w:val="Brdtext"/>
        <w:spacing w:after="0"/>
        <w:ind w:left="1080" w:hanging="540"/>
      </w:pPr>
      <w:r w:rsidRPr="001428C6">
        <w:rPr>
          <w:b/>
        </w:rPr>
        <w:t>E:</w:t>
      </w:r>
      <w:r w:rsidRPr="001428C6">
        <w:tab/>
        <w:t xml:space="preserve">Studenten skall, </w:t>
      </w:r>
      <w:r w:rsidRPr="001428C6">
        <w:rPr>
          <w:b/>
        </w:rPr>
        <w:t>med säkerhet</w:t>
      </w:r>
      <w:r w:rsidRPr="001428C6">
        <w:t xml:space="preserve">, kunna använda satser och metoder på </w:t>
      </w:r>
      <w:r w:rsidRPr="001428C6">
        <w:br/>
      </w:r>
      <w:r w:rsidRPr="001428C6">
        <w:rPr>
          <w:b/>
        </w:rPr>
        <w:t>grundläggande</w:t>
      </w:r>
      <w:r w:rsidRPr="001428C6">
        <w:t xml:space="preserve"> problem.</w:t>
      </w:r>
    </w:p>
    <w:p w14:paraId="6ECBAFB5" w14:textId="77777777" w:rsidR="005E2CE2" w:rsidRPr="001428C6" w:rsidRDefault="005E2CE2" w:rsidP="005E2CE2">
      <w:pPr>
        <w:pStyle w:val="Brdtext"/>
        <w:spacing w:after="0"/>
        <w:ind w:left="1080" w:hanging="540"/>
      </w:pPr>
      <w:r w:rsidRPr="001428C6">
        <w:rPr>
          <w:b/>
        </w:rPr>
        <w:t xml:space="preserve">C: </w:t>
      </w:r>
      <w:r w:rsidRPr="001428C6">
        <w:rPr>
          <w:b/>
        </w:rPr>
        <w:tab/>
      </w:r>
      <w:r w:rsidRPr="001428C6">
        <w:t xml:space="preserve">Studenten skall, </w:t>
      </w:r>
      <w:r w:rsidRPr="001428C6">
        <w:rPr>
          <w:b/>
        </w:rPr>
        <w:t>med säkerhet</w:t>
      </w:r>
      <w:r w:rsidRPr="001428C6">
        <w:t>, kunna använda satser och metoder på</w:t>
      </w:r>
      <w:r w:rsidRPr="001428C6">
        <w:br/>
        <w:t xml:space="preserve"> </w:t>
      </w:r>
      <w:r w:rsidRPr="001428C6">
        <w:rPr>
          <w:b/>
        </w:rPr>
        <w:t xml:space="preserve">komplexa och/eller avancerade </w:t>
      </w:r>
      <w:r w:rsidRPr="001428C6">
        <w:t>problem.</w:t>
      </w:r>
    </w:p>
    <w:p w14:paraId="1720AD31" w14:textId="77777777" w:rsidR="005E2CE2" w:rsidRPr="001428C6" w:rsidRDefault="005E2CE2" w:rsidP="005E2CE2">
      <w:pPr>
        <w:pStyle w:val="Brdtext"/>
        <w:spacing w:after="0"/>
        <w:ind w:left="1080" w:hanging="540"/>
      </w:pPr>
      <w:r w:rsidRPr="001428C6">
        <w:rPr>
          <w:b/>
        </w:rPr>
        <w:t>A:</w:t>
      </w:r>
      <w:r w:rsidRPr="001428C6">
        <w:t xml:space="preserve"> </w:t>
      </w:r>
      <w:r w:rsidRPr="001428C6">
        <w:tab/>
        <w:t xml:space="preserve">Studenten skall, </w:t>
      </w:r>
      <w:r w:rsidRPr="001428C6">
        <w:rPr>
          <w:b/>
        </w:rPr>
        <w:t>med stor säkerhet</w:t>
      </w:r>
      <w:r w:rsidRPr="001428C6">
        <w:t xml:space="preserve">, kunna använda satser och metoder på </w:t>
      </w:r>
      <w:r w:rsidRPr="001428C6">
        <w:br/>
      </w:r>
      <w:r w:rsidRPr="001428C6">
        <w:rPr>
          <w:b/>
        </w:rPr>
        <w:t>både komplexa och avancerade problem</w:t>
      </w:r>
      <w:r w:rsidRPr="001428C6">
        <w:t>.</w:t>
      </w:r>
    </w:p>
    <w:p w14:paraId="5BA0DCC8" w14:textId="77777777" w:rsidR="005E2CE2" w:rsidRDefault="005E2CE2" w:rsidP="005E2CE2">
      <w:pPr>
        <w:pStyle w:val="Brdtext"/>
        <w:spacing w:after="0"/>
        <w:ind w:left="1080" w:hanging="360"/>
      </w:pPr>
    </w:p>
    <w:p w14:paraId="4542D666" w14:textId="77777777" w:rsidR="005E2CE2" w:rsidRDefault="005E2CE2" w:rsidP="005E2CE2">
      <w:pPr>
        <w:pStyle w:val="Brdtext"/>
      </w:pPr>
      <w:r>
        <w:t>En konkretisering av ovanstående följer nedan.</w:t>
      </w:r>
    </w:p>
    <w:p w14:paraId="3027D68E" w14:textId="77777777" w:rsidR="005E2CE2" w:rsidRPr="00281327" w:rsidRDefault="005E2CE2" w:rsidP="005E2CE2">
      <w:pPr>
        <w:pStyle w:val="paragraph"/>
        <w:spacing w:before="0" w:beforeAutospacing="0" w:after="0" w:afterAutospacing="0"/>
        <w:textAlignment w:val="baseline"/>
      </w:pPr>
      <w:r w:rsidRPr="00281327">
        <w:rPr>
          <w:rStyle w:val="normaltextrun"/>
          <w:shd w:val="clear" w:color="auto" w:fill="00FF00"/>
        </w:rPr>
        <w:t>Grundläggande problem</w:t>
      </w:r>
      <w:r w:rsidRPr="00281327">
        <w:rPr>
          <w:rStyle w:val="eop"/>
        </w:rPr>
        <w:t> </w:t>
      </w:r>
    </w:p>
    <w:p w14:paraId="035ED4B7" w14:textId="77777777" w:rsidR="005E2CE2" w:rsidRPr="00281327" w:rsidRDefault="005E2CE2" w:rsidP="005E2CE2">
      <w:pPr>
        <w:pStyle w:val="paragraph"/>
        <w:spacing w:before="0" w:beforeAutospacing="0" w:after="0" w:afterAutospacing="0"/>
        <w:textAlignment w:val="baseline"/>
      </w:pPr>
      <w:r w:rsidRPr="00281327">
        <w:rPr>
          <w:rStyle w:val="normaltextrun"/>
        </w:rPr>
        <w:t>Problemen är av standardkaraktär och bekanta för studenterna. Problemen inkluderar ett fåtal begrepp och bygger på givna/välbekanta matematiska modeller. Beräkningar och procedurer som används för att lösa problemen är enkla. </w:t>
      </w:r>
      <w:r w:rsidRPr="00281327">
        <w:rPr>
          <w:rStyle w:val="eop"/>
        </w:rPr>
        <w:t> </w:t>
      </w:r>
    </w:p>
    <w:p w14:paraId="68131CC3" w14:textId="77777777" w:rsidR="005E2CE2" w:rsidRPr="00281327" w:rsidRDefault="005E2CE2" w:rsidP="005E2CE2">
      <w:pPr>
        <w:pStyle w:val="paragraph"/>
        <w:spacing w:before="0" w:beforeAutospacing="0" w:after="0" w:afterAutospacing="0"/>
        <w:textAlignment w:val="baseline"/>
      </w:pPr>
      <w:r w:rsidRPr="00281327">
        <w:rPr>
          <w:rStyle w:val="normaltextrun"/>
          <w:shd w:val="clear" w:color="auto" w:fill="FFFF00"/>
        </w:rPr>
        <w:t>Komplexa problem</w:t>
      </w:r>
      <w:r w:rsidRPr="00281327">
        <w:rPr>
          <w:rStyle w:val="eop"/>
        </w:rPr>
        <w:t> </w:t>
      </w:r>
    </w:p>
    <w:p w14:paraId="40434C17" w14:textId="77777777" w:rsidR="005E2CE2" w:rsidRPr="00281327" w:rsidRDefault="005E2CE2" w:rsidP="005E2CE2">
      <w:pPr>
        <w:pStyle w:val="paragraph"/>
        <w:spacing w:before="0" w:beforeAutospacing="0" w:after="0" w:afterAutospacing="0"/>
        <w:textAlignment w:val="baseline"/>
      </w:pPr>
      <w:r w:rsidRPr="00281327">
        <w:rPr>
          <w:rStyle w:val="normaltextrun"/>
        </w:rPr>
        <w:t>För att lösa problemen krävs generellt en eller flera av nedanstående punkter:</w:t>
      </w:r>
      <w:r w:rsidRPr="00281327">
        <w:rPr>
          <w:rStyle w:val="eop"/>
        </w:rPr>
        <w:t> </w:t>
      </w:r>
    </w:p>
    <w:p w14:paraId="70CAF3BB" w14:textId="77777777" w:rsidR="005E2CE2" w:rsidRPr="00281327" w:rsidRDefault="005E2CE2" w:rsidP="005E2CE2">
      <w:pPr>
        <w:pStyle w:val="paragraph"/>
        <w:numPr>
          <w:ilvl w:val="0"/>
          <w:numId w:val="5"/>
        </w:numPr>
        <w:spacing w:before="0" w:beforeAutospacing="0" w:after="0" w:afterAutospacing="0"/>
        <w:ind w:left="360" w:firstLine="0"/>
        <w:textAlignment w:val="baseline"/>
      </w:pPr>
      <w:r w:rsidRPr="00281327">
        <w:rPr>
          <w:rStyle w:val="normaltextrun"/>
        </w:rPr>
        <w:t>En utförlig förståelse av centrala begrepp och sambanden mellan dem.</w:t>
      </w:r>
      <w:r w:rsidRPr="00281327">
        <w:rPr>
          <w:rStyle w:val="eop"/>
        </w:rPr>
        <w:t> </w:t>
      </w:r>
    </w:p>
    <w:p w14:paraId="34F543EC" w14:textId="77777777" w:rsidR="005E2CE2" w:rsidRPr="00281327" w:rsidRDefault="005E2CE2" w:rsidP="005E2CE2">
      <w:pPr>
        <w:pStyle w:val="paragraph"/>
        <w:numPr>
          <w:ilvl w:val="0"/>
          <w:numId w:val="6"/>
        </w:numPr>
        <w:spacing w:before="0" w:beforeAutospacing="0" w:after="0" w:afterAutospacing="0"/>
        <w:ind w:left="360" w:firstLine="0"/>
        <w:textAlignment w:val="baseline"/>
      </w:pPr>
      <w:r w:rsidRPr="00281327">
        <w:rPr>
          <w:rStyle w:val="normaltextrun"/>
        </w:rPr>
        <w:t>En kombination av flera procedurer/metoder.</w:t>
      </w:r>
      <w:r w:rsidRPr="00281327">
        <w:rPr>
          <w:rStyle w:val="eop"/>
        </w:rPr>
        <w:t> </w:t>
      </w:r>
    </w:p>
    <w:p w14:paraId="403B794B" w14:textId="77777777" w:rsidR="005E2CE2" w:rsidRPr="00281327" w:rsidRDefault="005E2CE2" w:rsidP="005E2CE2">
      <w:pPr>
        <w:pStyle w:val="paragraph"/>
        <w:numPr>
          <w:ilvl w:val="0"/>
          <w:numId w:val="6"/>
        </w:numPr>
        <w:spacing w:before="0" w:beforeAutospacing="0" w:after="0" w:afterAutospacing="0"/>
        <w:ind w:left="360" w:firstLine="0"/>
        <w:textAlignment w:val="baseline"/>
      </w:pPr>
      <w:r w:rsidRPr="00281327">
        <w:rPr>
          <w:rStyle w:val="normaltextrun"/>
        </w:rPr>
        <w:t>Att kunna tolka matematiska problem (analysera dem och formulera dem matematiskt).</w:t>
      </w:r>
      <w:r w:rsidRPr="00281327">
        <w:rPr>
          <w:rStyle w:val="eop"/>
        </w:rPr>
        <w:t> </w:t>
      </w:r>
    </w:p>
    <w:p w14:paraId="44A913CE" w14:textId="77777777" w:rsidR="005E2CE2" w:rsidRPr="00281327" w:rsidRDefault="005E2CE2" w:rsidP="005E2CE2">
      <w:pPr>
        <w:pStyle w:val="paragraph"/>
        <w:numPr>
          <w:ilvl w:val="0"/>
          <w:numId w:val="6"/>
        </w:numPr>
        <w:spacing w:before="0" w:beforeAutospacing="0" w:after="0" w:afterAutospacing="0"/>
        <w:ind w:left="360" w:firstLine="0"/>
        <w:textAlignment w:val="baseline"/>
      </w:pPr>
      <w:r w:rsidRPr="00281327">
        <w:rPr>
          <w:rStyle w:val="normaltextrun"/>
        </w:rPr>
        <w:t>Att kunna välja och tillämpa matematiska modeller.</w:t>
      </w:r>
      <w:r w:rsidRPr="00281327">
        <w:rPr>
          <w:rStyle w:val="eop"/>
        </w:rPr>
        <w:t> </w:t>
      </w:r>
    </w:p>
    <w:p w14:paraId="25698C58" w14:textId="77777777" w:rsidR="005E2CE2" w:rsidRPr="00281327" w:rsidRDefault="005E2CE2" w:rsidP="005E2CE2">
      <w:pPr>
        <w:pStyle w:val="paragraph"/>
        <w:numPr>
          <w:ilvl w:val="0"/>
          <w:numId w:val="6"/>
        </w:numPr>
        <w:spacing w:before="0" w:beforeAutospacing="0" w:after="0" w:afterAutospacing="0"/>
        <w:ind w:left="360" w:firstLine="0"/>
        <w:textAlignment w:val="baseline"/>
      </w:pPr>
      <w:r w:rsidRPr="00281327">
        <w:rPr>
          <w:rStyle w:val="normaltextrun"/>
        </w:rPr>
        <w:t>Att kunna utföra långa/komplicerade beräkningar.</w:t>
      </w:r>
      <w:r w:rsidRPr="00281327">
        <w:rPr>
          <w:rStyle w:val="eop"/>
        </w:rPr>
        <w:t> </w:t>
      </w:r>
    </w:p>
    <w:p w14:paraId="5D39E2E2" w14:textId="77777777" w:rsidR="005E2CE2" w:rsidRPr="00281327" w:rsidRDefault="005E2CE2" w:rsidP="005E2CE2">
      <w:pPr>
        <w:pStyle w:val="paragraph"/>
        <w:spacing w:before="0" w:beforeAutospacing="0" w:after="0" w:afterAutospacing="0"/>
        <w:textAlignment w:val="baseline"/>
      </w:pPr>
      <w:r w:rsidRPr="00281327">
        <w:rPr>
          <w:rStyle w:val="normaltextrun"/>
          <w:shd w:val="clear" w:color="auto" w:fill="FF0000"/>
        </w:rPr>
        <w:t>Avancerade problem</w:t>
      </w:r>
      <w:r w:rsidRPr="00281327">
        <w:rPr>
          <w:rStyle w:val="eop"/>
        </w:rPr>
        <w:t> </w:t>
      </w:r>
    </w:p>
    <w:p w14:paraId="10C1ECEB" w14:textId="77777777" w:rsidR="005E2CE2" w:rsidRPr="00281327" w:rsidRDefault="005E2CE2" w:rsidP="005E2CE2">
      <w:pPr>
        <w:pStyle w:val="paragraph"/>
        <w:spacing w:before="0" w:beforeAutospacing="0" w:after="0" w:afterAutospacing="0"/>
        <w:textAlignment w:val="baseline"/>
      </w:pPr>
      <w:r w:rsidRPr="00281327">
        <w:rPr>
          <w:rStyle w:val="normaltextrun"/>
        </w:rPr>
        <w:t>För att lösa problemen krävs generellt en eller flera av nedanstående punkter:</w:t>
      </w:r>
      <w:r w:rsidRPr="00281327">
        <w:rPr>
          <w:rStyle w:val="eop"/>
        </w:rPr>
        <w:t> </w:t>
      </w:r>
    </w:p>
    <w:p w14:paraId="7AAAADA9" w14:textId="77777777" w:rsidR="005E2CE2" w:rsidRPr="00281327" w:rsidRDefault="005E2CE2" w:rsidP="005E2CE2">
      <w:pPr>
        <w:pStyle w:val="paragraph"/>
        <w:numPr>
          <w:ilvl w:val="0"/>
          <w:numId w:val="7"/>
        </w:numPr>
        <w:spacing w:before="0" w:beforeAutospacing="0" w:after="0" w:afterAutospacing="0"/>
        <w:ind w:left="360" w:firstLine="0"/>
        <w:textAlignment w:val="baseline"/>
      </w:pPr>
      <w:r w:rsidRPr="00281327">
        <w:rPr>
          <w:rStyle w:val="normaltextrun"/>
        </w:rPr>
        <w:t>Att utförligt kunna beskriva sambanden mellan centrala begrepp.</w:t>
      </w:r>
      <w:r w:rsidRPr="00281327">
        <w:rPr>
          <w:rStyle w:val="eop"/>
        </w:rPr>
        <w:t> </w:t>
      </w:r>
    </w:p>
    <w:p w14:paraId="00D538BD" w14:textId="77777777" w:rsidR="005E2CE2" w:rsidRPr="00281327" w:rsidRDefault="005E2CE2" w:rsidP="005E2CE2">
      <w:pPr>
        <w:pStyle w:val="paragraph"/>
        <w:numPr>
          <w:ilvl w:val="0"/>
          <w:numId w:val="7"/>
        </w:numPr>
        <w:spacing w:before="0" w:beforeAutospacing="0" w:after="0" w:afterAutospacing="0"/>
        <w:ind w:left="360" w:firstLine="0"/>
        <w:textAlignment w:val="baseline"/>
      </w:pPr>
      <w:r w:rsidRPr="00281327">
        <w:rPr>
          <w:rStyle w:val="normaltextrun"/>
        </w:rPr>
        <w:t>Att kunna tolka avancerade matematiska problem (analysera dem och formulera dem matematiskt).</w:t>
      </w:r>
      <w:r w:rsidRPr="00281327">
        <w:rPr>
          <w:rStyle w:val="eop"/>
        </w:rPr>
        <w:t> </w:t>
      </w:r>
    </w:p>
    <w:p w14:paraId="0EEE6662" w14:textId="77777777" w:rsidR="005E2CE2" w:rsidRPr="00281327" w:rsidRDefault="005E2CE2" w:rsidP="005E2CE2">
      <w:pPr>
        <w:pStyle w:val="paragraph"/>
        <w:numPr>
          <w:ilvl w:val="0"/>
          <w:numId w:val="7"/>
        </w:numPr>
        <w:spacing w:before="0" w:beforeAutospacing="0" w:after="0" w:afterAutospacing="0"/>
        <w:ind w:left="360" w:firstLine="0"/>
        <w:textAlignment w:val="baseline"/>
      </w:pPr>
      <w:r w:rsidRPr="00281327">
        <w:rPr>
          <w:rStyle w:val="normaltextrun"/>
        </w:rPr>
        <w:t>Att kunna upptäcka generella samband och presentera dessa med symbolisk algebra.</w:t>
      </w:r>
      <w:r w:rsidRPr="00281327">
        <w:rPr>
          <w:rStyle w:val="eop"/>
        </w:rPr>
        <w:t> </w:t>
      </w:r>
    </w:p>
    <w:p w14:paraId="6ADA6829" w14:textId="77777777" w:rsidR="005E2CE2" w:rsidRPr="00281327" w:rsidRDefault="005E2CE2" w:rsidP="005E2CE2">
      <w:pPr>
        <w:pStyle w:val="paragraph"/>
        <w:numPr>
          <w:ilvl w:val="0"/>
          <w:numId w:val="7"/>
        </w:numPr>
        <w:spacing w:before="0" w:beforeAutospacing="0" w:after="0" w:afterAutospacing="0"/>
        <w:ind w:left="360" w:firstLine="0"/>
        <w:textAlignment w:val="baseline"/>
      </w:pPr>
      <w:r w:rsidRPr="00281327">
        <w:rPr>
          <w:rStyle w:val="normaltextrun"/>
        </w:rPr>
        <w:t>Att kunna anpassa matematiska modeller.</w:t>
      </w:r>
      <w:r w:rsidRPr="00281327">
        <w:rPr>
          <w:rStyle w:val="eop"/>
        </w:rPr>
        <w:t> </w:t>
      </w:r>
    </w:p>
    <w:p w14:paraId="57DAD8D4" w14:textId="77777777" w:rsidR="005E2CE2" w:rsidRPr="001428C6" w:rsidRDefault="005E2CE2" w:rsidP="005E2CE2">
      <w:pPr>
        <w:pStyle w:val="Brdtext"/>
        <w:spacing w:after="0"/>
        <w:ind w:left="1080" w:hanging="360"/>
      </w:pPr>
    </w:p>
    <w:p w14:paraId="01BD1CDA" w14:textId="77777777" w:rsidR="005E2CE2" w:rsidRDefault="005E2CE2" w:rsidP="005E2CE2">
      <w:pPr>
        <w:pStyle w:val="Brdtext"/>
        <w:spacing w:after="0"/>
      </w:pPr>
      <w:r w:rsidRPr="001428C6">
        <w:t xml:space="preserve">Vid användning av satser och metoder på matematiska problem ställs krav på            </w:t>
      </w:r>
      <w:r w:rsidRPr="001428C6">
        <w:br/>
        <w:t xml:space="preserve">               1. Redovisning                 </w:t>
      </w:r>
      <w:r w:rsidRPr="001428C6">
        <w:br/>
        <w:t>                   Ex. resonemanget är lätt att följa och matematiska symboler används korrekt</w:t>
      </w:r>
      <w:r w:rsidRPr="001428C6">
        <w:br/>
        <w:t xml:space="preserve">               2. Modellering                 </w:t>
      </w:r>
      <w:r w:rsidRPr="001428C6">
        <w:br/>
        <w:t>                   Ex. korrekt tolkning av frågeställningen och val av tillämpbara</w:t>
      </w:r>
      <w:r>
        <w:t xml:space="preserve"> </w:t>
      </w:r>
    </w:p>
    <w:p w14:paraId="4F0896E2" w14:textId="77777777" w:rsidR="005E2CE2" w:rsidRDefault="005E2CE2" w:rsidP="005E2CE2">
      <w:pPr>
        <w:pStyle w:val="Brdtext"/>
        <w:ind w:firstLine="1134"/>
      </w:pPr>
      <w:r w:rsidRPr="001428C6">
        <w:lastRenderedPageBreak/>
        <w:t>procedurer/algoritmer</w:t>
      </w:r>
      <w:r w:rsidRPr="001428C6">
        <w:br/>
        <w:t xml:space="preserve">               3. Beräkning                     </w:t>
      </w:r>
      <w:r w:rsidRPr="001428C6">
        <w:br/>
        <w:t>                   Ex. korrekt använda procedurer utan felberäkningar</w:t>
      </w:r>
    </w:p>
    <w:p w14:paraId="17914515" w14:textId="77777777" w:rsidR="005E2CE2" w:rsidRDefault="005E2CE2" w:rsidP="005E2CE2">
      <w:pPr>
        <w:pStyle w:val="Brdtext"/>
      </w:pPr>
    </w:p>
    <w:p w14:paraId="3B13ED1A" w14:textId="77777777" w:rsidR="005E2CE2" w:rsidRDefault="005E2CE2" w:rsidP="005E2CE2">
      <w:pPr>
        <w:pStyle w:val="Brdtext"/>
      </w:pPr>
      <w:r w:rsidRPr="001428C6">
        <w:t xml:space="preserve">Varje tentamen består av två delar. ’Del 1’ innehåller grundläggande problem </w:t>
      </w:r>
      <w:r>
        <w:t>(12 poäng). ’</w:t>
      </w:r>
      <w:r w:rsidRPr="001428C6">
        <w:t>Del 2’ innehåller komplexa problem (8 poäng) och avancerade problem (6 poäng). För godkänd tentamen krävs minst 8 poäng på Del 1.</w:t>
      </w:r>
    </w:p>
    <w:p w14:paraId="067BDA50" w14:textId="77777777" w:rsidR="005E2CE2" w:rsidRPr="001428C6" w:rsidRDefault="005E2CE2" w:rsidP="005E2CE2">
      <w:pPr>
        <w:pStyle w:val="Brdtext"/>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1154"/>
        <w:gridCol w:w="1021"/>
        <w:gridCol w:w="1021"/>
        <w:gridCol w:w="1021"/>
        <w:gridCol w:w="1021"/>
        <w:gridCol w:w="1021"/>
        <w:gridCol w:w="1021"/>
        <w:gridCol w:w="1021"/>
      </w:tblGrid>
      <w:tr w:rsidR="005E2CE2" w:rsidRPr="001428C6" w14:paraId="40C8F280" w14:textId="77777777" w:rsidTr="00522D79">
        <w:tc>
          <w:tcPr>
            <w:tcW w:w="0" w:type="auto"/>
            <w:tcBorders>
              <w:top w:val="single" w:sz="12" w:space="0" w:color="auto"/>
              <w:bottom w:val="single" w:sz="12" w:space="0" w:color="auto"/>
              <w:right w:val="single" w:sz="12" w:space="0" w:color="auto"/>
            </w:tcBorders>
            <w:shd w:val="clear" w:color="auto" w:fill="FFFF99"/>
          </w:tcPr>
          <w:p w14:paraId="5872D6B3" w14:textId="77777777" w:rsidR="005E2CE2" w:rsidRPr="001428C6" w:rsidRDefault="005E2CE2" w:rsidP="00522D79">
            <w:pPr>
              <w:pStyle w:val="Brdtext"/>
            </w:pPr>
          </w:p>
        </w:tc>
        <w:tc>
          <w:tcPr>
            <w:tcW w:w="7147" w:type="dxa"/>
            <w:gridSpan w:val="7"/>
            <w:tcBorders>
              <w:top w:val="single" w:sz="12" w:space="0" w:color="auto"/>
              <w:bottom w:val="single" w:sz="6" w:space="0" w:color="auto"/>
              <w:right w:val="single" w:sz="12" w:space="0" w:color="auto"/>
            </w:tcBorders>
            <w:shd w:val="clear" w:color="auto" w:fill="FFFF99"/>
          </w:tcPr>
          <w:p w14:paraId="48A36E3D" w14:textId="77777777" w:rsidR="005E2CE2" w:rsidRPr="001428C6" w:rsidRDefault="005E2CE2" w:rsidP="00522D79">
            <w:pPr>
              <w:pStyle w:val="Brdtext"/>
              <w:spacing w:before="240"/>
              <w:rPr>
                <w:b/>
              </w:rPr>
            </w:pPr>
            <w:r w:rsidRPr="001428C6">
              <w:rPr>
                <w:b/>
              </w:rPr>
              <w:t xml:space="preserve">Poänggränser för </w:t>
            </w:r>
            <w:proofErr w:type="gramStart"/>
            <w:r w:rsidRPr="001428C6">
              <w:rPr>
                <w:b/>
              </w:rPr>
              <w:t>varje enskild tentamina</w:t>
            </w:r>
            <w:proofErr w:type="gramEnd"/>
            <w:r w:rsidRPr="001428C6">
              <w:rPr>
                <w:b/>
              </w:rPr>
              <w:t xml:space="preserve"> (delkurs) </w:t>
            </w:r>
          </w:p>
        </w:tc>
      </w:tr>
      <w:tr w:rsidR="005E2CE2" w:rsidRPr="001428C6" w14:paraId="1A0D599A" w14:textId="77777777" w:rsidTr="00522D79">
        <w:tc>
          <w:tcPr>
            <w:tcW w:w="0" w:type="auto"/>
            <w:tcBorders>
              <w:top w:val="single" w:sz="12" w:space="0" w:color="auto"/>
              <w:bottom w:val="single" w:sz="6" w:space="0" w:color="auto"/>
              <w:right w:val="single" w:sz="4" w:space="0" w:color="auto"/>
            </w:tcBorders>
            <w:shd w:val="clear" w:color="auto" w:fill="FFFF99"/>
            <w:vAlign w:val="center"/>
          </w:tcPr>
          <w:p w14:paraId="780BF841" w14:textId="77777777" w:rsidR="005E2CE2" w:rsidRPr="001428C6" w:rsidRDefault="005E2CE2" w:rsidP="00522D79">
            <w:pPr>
              <w:spacing w:before="120" w:after="120"/>
              <w:jc w:val="center"/>
              <w:rPr>
                <w:b/>
              </w:rPr>
            </w:pPr>
            <w:r w:rsidRPr="001428C6">
              <w:rPr>
                <w:b/>
              </w:rPr>
              <w:t>Tentamens-</w:t>
            </w:r>
            <w:r w:rsidRPr="001428C6">
              <w:rPr>
                <w:b/>
              </w:rPr>
              <w:br/>
              <w:t>betyg</w:t>
            </w:r>
          </w:p>
        </w:tc>
        <w:tc>
          <w:tcPr>
            <w:tcW w:w="1021" w:type="dxa"/>
            <w:tcBorders>
              <w:top w:val="single" w:sz="12" w:space="0" w:color="auto"/>
              <w:left w:val="single" w:sz="4" w:space="0" w:color="auto"/>
            </w:tcBorders>
            <w:shd w:val="clear" w:color="auto" w:fill="FFFF99"/>
            <w:vAlign w:val="center"/>
          </w:tcPr>
          <w:p w14:paraId="7E3FDB0F" w14:textId="77777777" w:rsidR="005E2CE2" w:rsidRPr="001428C6" w:rsidRDefault="005E2CE2" w:rsidP="00522D79">
            <w:pPr>
              <w:spacing w:before="120" w:after="120"/>
              <w:rPr>
                <w:b/>
              </w:rPr>
            </w:pPr>
            <w:r w:rsidRPr="001428C6">
              <w:rPr>
                <w:b/>
              </w:rPr>
              <w:t>F</w:t>
            </w:r>
          </w:p>
        </w:tc>
        <w:tc>
          <w:tcPr>
            <w:tcW w:w="1021" w:type="dxa"/>
            <w:tcBorders>
              <w:top w:val="single" w:sz="12" w:space="0" w:color="auto"/>
            </w:tcBorders>
            <w:shd w:val="clear" w:color="auto" w:fill="FFFF99"/>
            <w:vAlign w:val="center"/>
          </w:tcPr>
          <w:p w14:paraId="72C3BB9E" w14:textId="77777777" w:rsidR="005E2CE2" w:rsidRPr="001428C6" w:rsidRDefault="005E2CE2" w:rsidP="00522D79">
            <w:pPr>
              <w:spacing w:before="120" w:after="120"/>
              <w:rPr>
                <w:b/>
              </w:rPr>
            </w:pPr>
            <w:proofErr w:type="spellStart"/>
            <w:r w:rsidRPr="001428C6">
              <w:rPr>
                <w:b/>
              </w:rPr>
              <w:t>Fx</w:t>
            </w:r>
            <w:proofErr w:type="spellEnd"/>
          </w:p>
        </w:tc>
        <w:tc>
          <w:tcPr>
            <w:tcW w:w="1021" w:type="dxa"/>
            <w:tcBorders>
              <w:top w:val="single" w:sz="12" w:space="0" w:color="auto"/>
            </w:tcBorders>
            <w:shd w:val="clear" w:color="auto" w:fill="FFFF99"/>
            <w:vAlign w:val="center"/>
          </w:tcPr>
          <w:p w14:paraId="5A018F43" w14:textId="77777777" w:rsidR="005E2CE2" w:rsidRPr="001428C6" w:rsidRDefault="005E2CE2" w:rsidP="00522D79">
            <w:pPr>
              <w:spacing w:before="120" w:after="120"/>
              <w:rPr>
                <w:b/>
              </w:rPr>
            </w:pPr>
            <w:r w:rsidRPr="001428C6">
              <w:rPr>
                <w:b/>
              </w:rPr>
              <w:t>E</w:t>
            </w:r>
          </w:p>
        </w:tc>
        <w:tc>
          <w:tcPr>
            <w:tcW w:w="1021" w:type="dxa"/>
            <w:tcBorders>
              <w:top w:val="single" w:sz="12" w:space="0" w:color="auto"/>
              <w:right w:val="single" w:sz="4" w:space="0" w:color="auto"/>
            </w:tcBorders>
            <w:shd w:val="clear" w:color="auto" w:fill="FFFF99"/>
            <w:vAlign w:val="center"/>
          </w:tcPr>
          <w:p w14:paraId="08E1E8B7" w14:textId="77777777" w:rsidR="005E2CE2" w:rsidRPr="001428C6" w:rsidRDefault="005E2CE2" w:rsidP="00522D79">
            <w:pPr>
              <w:spacing w:before="120" w:after="120"/>
              <w:rPr>
                <w:b/>
              </w:rPr>
            </w:pPr>
            <w:r w:rsidRPr="001428C6">
              <w:rPr>
                <w:b/>
              </w:rPr>
              <w:t>D</w:t>
            </w:r>
          </w:p>
        </w:tc>
        <w:tc>
          <w:tcPr>
            <w:tcW w:w="1021" w:type="dxa"/>
            <w:tcBorders>
              <w:top w:val="single" w:sz="12" w:space="0" w:color="auto"/>
              <w:left w:val="single" w:sz="4" w:space="0" w:color="auto"/>
              <w:bottom w:val="single" w:sz="4" w:space="0" w:color="auto"/>
              <w:right w:val="single" w:sz="8" w:space="0" w:color="auto"/>
            </w:tcBorders>
            <w:shd w:val="clear" w:color="auto" w:fill="FFFF99"/>
            <w:vAlign w:val="center"/>
          </w:tcPr>
          <w:p w14:paraId="5DA9731E" w14:textId="77777777" w:rsidR="005E2CE2" w:rsidRPr="001428C6" w:rsidRDefault="005E2CE2" w:rsidP="00522D79">
            <w:pPr>
              <w:spacing w:before="120" w:after="120"/>
              <w:rPr>
                <w:b/>
              </w:rPr>
            </w:pPr>
            <w:r w:rsidRPr="001428C6">
              <w:rPr>
                <w:b/>
              </w:rPr>
              <w:t>C</w:t>
            </w:r>
          </w:p>
        </w:tc>
        <w:tc>
          <w:tcPr>
            <w:tcW w:w="1021" w:type="dxa"/>
            <w:tcBorders>
              <w:top w:val="single" w:sz="12" w:space="0" w:color="auto"/>
              <w:left w:val="single" w:sz="8" w:space="0" w:color="auto"/>
              <w:bottom w:val="single" w:sz="8" w:space="0" w:color="auto"/>
              <w:right w:val="single" w:sz="8" w:space="0" w:color="auto"/>
            </w:tcBorders>
            <w:shd w:val="clear" w:color="auto" w:fill="FFFF99"/>
            <w:vAlign w:val="center"/>
          </w:tcPr>
          <w:p w14:paraId="48B24068" w14:textId="77777777" w:rsidR="005E2CE2" w:rsidRPr="001428C6" w:rsidRDefault="005E2CE2" w:rsidP="00522D79">
            <w:pPr>
              <w:spacing w:before="120" w:after="120"/>
              <w:rPr>
                <w:b/>
              </w:rPr>
            </w:pPr>
            <w:r w:rsidRPr="001428C6">
              <w:rPr>
                <w:b/>
              </w:rPr>
              <w:t>B</w:t>
            </w:r>
          </w:p>
        </w:tc>
        <w:tc>
          <w:tcPr>
            <w:tcW w:w="1021" w:type="dxa"/>
            <w:tcBorders>
              <w:top w:val="single" w:sz="12" w:space="0" w:color="auto"/>
              <w:left w:val="single" w:sz="8" w:space="0" w:color="auto"/>
              <w:bottom w:val="single" w:sz="6" w:space="0" w:color="auto"/>
              <w:right w:val="single" w:sz="12" w:space="0" w:color="auto"/>
            </w:tcBorders>
            <w:shd w:val="clear" w:color="auto" w:fill="FFFF99"/>
            <w:vAlign w:val="center"/>
          </w:tcPr>
          <w:p w14:paraId="795DAEF1" w14:textId="77777777" w:rsidR="005E2CE2" w:rsidRPr="001428C6" w:rsidRDefault="005E2CE2" w:rsidP="00522D79">
            <w:pPr>
              <w:tabs>
                <w:tab w:val="left" w:pos="285"/>
                <w:tab w:val="center" w:pos="511"/>
              </w:tabs>
              <w:spacing w:before="120" w:after="120"/>
              <w:ind w:left="-251" w:firstLine="251"/>
              <w:rPr>
                <w:b/>
              </w:rPr>
            </w:pPr>
            <w:r w:rsidRPr="001428C6">
              <w:rPr>
                <w:b/>
              </w:rPr>
              <w:t>A</w:t>
            </w:r>
          </w:p>
        </w:tc>
      </w:tr>
      <w:tr w:rsidR="005E2CE2" w:rsidRPr="001428C6" w14:paraId="492E549F" w14:textId="77777777" w:rsidTr="00522D79">
        <w:tc>
          <w:tcPr>
            <w:tcW w:w="0" w:type="auto"/>
            <w:tcBorders>
              <w:top w:val="single" w:sz="6" w:space="0" w:color="auto"/>
              <w:bottom w:val="single" w:sz="6" w:space="0" w:color="auto"/>
              <w:right w:val="single" w:sz="4" w:space="0" w:color="auto"/>
            </w:tcBorders>
            <w:shd w:val="clear" w:color="auto" w:fill="FFFF99"/>
            <w:vAlign w:val="center"/>
          </w:tcPr>
          <w:p w14:paraId="0D331AC7" w14:textId="77777777" w:rsidR="005E2CE2" w:rsidRPr="001428C6" w:rsidRDefault="005E2CE2" w:rsidP="00522D79">
            <w:pPr>
              <w:spacing w:before="120" w:after="120"/>
              <w:jc w:val="center"/>
              <w:rPr>
                <w:b/>
              </w:rPr>
            </w:pPr>
            <w:r w:rsidRPr="001428C6">
              <w:rPr>
                <w:b/>
              </w:rPr>
              <w:t>Del 1</w:t>
            </w:r>
          </w:p>
        </w:tc>
        <w:tc>
          <w:tcPr>
            <w:tcW w:w="1021" w:type="dxa"/>
            <w:tcBorders>
              <w:left w:val="single" w:sz="4" w:space="0" w:color="auto"/>
            </w:tcBorders>
          </w:tcPr>
          <w:p w14:paraId="7C96EFBF" w14:textId="77777777" w:rsidR="005E2CE2" w:rsidRPr="001428C6" w:rsidRDefault="005E2CE2" w:rsidP="00522D79">
            <w:pPr>
              <w:spacing w:before="120" w:after="120"/>
              <w:jc w:val="center"/>
            </w:pPr>
            <w:proofErr w:type="gramStart"/>
            <w:r w:rsidRPr="001428C6">
              <w:t>0-6</w:t>
            </w:r>
            <w:proofErr w:type="gramEnd"/>
          </w:p>
        </w:tc>
        <w:tc>
          <w:tcPr>
            <w:tcW w:w="1021" w:type="dxa"/>
            <w:vAlign w:val="center"/>
          </w:tcPr>
          <w:p w14:paraId="45788013" w14:textId="77777777" w:rsidR="005E2CE2" w:rsidRPr="001428C6" w:rsidRDefault="005E2CE2" w:rsidP="00522D79">
            <w:pPr>
              <w:spacing w:before="120" w:after="120"/>
              <w:jc w:val="center"/>
            </w:pPr>
            <w:r w:rsidRPr="001428C6">
              <w:t>7</w:t>
            </w:r>
          </w:p>
        </w:tc>
        <w:tc>
          <w:tcPr>
            <w:tcW w:w="5105" w:type="dxa"/>
            <w:gridSpan w:val="5"/>
            <w:tcBorders>
              <w:right w:val="single" w:sz="12" w:space="0" w:color="auto"/>
            </w:tcBorders>
            <w:vAlign w:val="center"/>
          </w:tcPr>
          <w:p w14:paraId="3AD64553" w14:textId="77777777" w:rsidR="005E2CE2" w:rsidRPr="001428C6" w:rsidRDefault="005E2CE2" w:rsidP="00522D79">
            <w:pPr>
              <w:spacing w:before="120" w:after="120"/>
              <w:jc w:val="center"/>
            </w:pPr>
            <w:proofErr w:type="gramStart"/>
            <w:r w:rsidRPr="001428C6">
              <w:t>8-12</w:t>
            </w:r>
            <w:proofErr w:type="gramEnd"/>
          </w:p>
        </w:tc>
      </w:tr>
      <w:tr w:rsidR="005E2CE2" w:rsidRPr="001428C6" w14:paraId="6028AD6F" w14:textId="77777777" w:rsidTr="00522D79">
        <w:tc>
          <w:tcPr>
            <w:tcW w:w="0" w:type="auto"/>
            <w:tcBorders>
              <w:top w:val="single" w:sz="6" w:space="0" w:color="auto"/>
              <w:bottom w:val="single" w:sz="12" w:space="0" w:color="auto"/>
              <w:right w:val="single" w:sz="4" w:space="0" w:color="auto"/>
            </w:tcBorders>
            <w:shd w:val="clear" w:color="auto" w:fill="FFFF99"/>
            <w:vAlign w:val="center"/>
          </w:tcPr>
          <w:p w14:paraId="11713EF1" w14:textId="77777777" w:rsidR="005E2CE2" w:rsidRPr="001428C6" w:rsidRDefault="005E2CE2" w:rsidP="00522D79">
            <w:pPr>
              <w:spacing w:before="120" w:after="120"/>
              <w:jc w:val="center"/>
              <w:rPr>
                <w:b/>
              </w:rPr>
            </w:pPr>
            <w:r w:rsidRPr="001428C6">
              <w:rPr>
                <w:b/>
              </w:rPr>
              <w:t>Del 2</w:t>
            </w:r>
          </w:p>
        </w:tc>
        <w:tc>
          <w:tcPr>
            <w:tcW w:w="2042" w:type="dxa"/>
            <w:gridSpan w:val="2"/>
            <w:tcBorders>
              <w:left w:val="single" w:sz="4" w:space="0" w:color="auto"/>
            </w:tcBorders>
          </w:tcPr>
          <w:p w14:paraId="40885B99" w14:textId="77777777" w:rsidR="005E2CE2" w:rsidRPr="001428C6" w:rsidRDefault="005E2CE2" w:rsidP="00522D79">
            <w:pPr>
              <w:spacing w:before="120" w:after="120"/>
              <w:jc w:val="center"/>
            </w:pPr>
            <w:r w:rsidRPr="001428C6">
              <w:t>Rättas ej.</w:t>
            </w:r>
          </w:p>
        </w:tc>
        <w:tc>
          <w:tcPr>
            <w:tcW w:w="1021" w:type="dxa"/>
            <w:vAlign w:val="center"/>
          </w:tcPr>
          <w:p w14:paraId="4A2ED153" w14:textId="77777777" w:rsidR="005E2CE2" w:rsidRPr="001428C6" w:rsidRDefault="005E2CE2" w:rsidP="00522D79">
            <w:pPr>
              <w:spacing w:before="120" w:after="120"/>
              <w:jc w:val="center"/>
            </w:pPr>
            <w:proofErr w:type="gramStart"/>
            <w:r w:rsidRPr="001428C6">
              <w:t>0-2</w:t>
            </w:r>
            <w:proofErr w:type="gramEnd"/>
          </w:p>
        </w:tc>
        <w:tc>
          <w:tcPr>
            <w:tcW w:w="1021" w:type="dxa"/>
            <w:tcBorders>
              <w:right w:val="single" w:sz="4" w:space="0" w:color="auto"/>
            </w:tcBorders>
            <w:vAlign w:val="center"/>
          </w:tcPr>
          <w:p w14:paraId="012147B4" w14:textId="77777777" w:rsidR="005E2CE2" w:rsidRPr="001428C6" w:rsidRDefault="005E2CE2" w:rsidP="00522D79">
            <w:pPr>
              <w:spacing w:before="120" w:after="120"/>
              <w:jc w:val="center"/>
            </w:pPr>
            <w:proofErr w:type="gramStart"/>
            <w:r w:rsidRPr="001428C6">
              <w:t>3-5</w:t>
            </w:r>
            <w:proofErr w:type="gramEnd"/>
          </w:p>
        </w:tc>
        <w:tc>
          <w:tcPr>
            <w:tcW w:w="1021" w:type="dxa"/>
            <w:tcBorders>
              <w:top w:val="single" w:sz="4" w:space="0" w:color="auto"/>
              <w:left w:val="single" w:sz="4" w:space="0" w:color="auto"/>
              <w:bottom w:val="single" w:sz="12" w:space="0" w:color="auto"/>
              <w:right w:val="single" w:sz="8" w:space="0" w:color="auto"/>
            </w:tcBorders>
            <w:vAlign w:val="center"/>
          </w:tcPr>
          <w:p w14:paraId="74C8831A" w14:textId="77777777" w:rsidR="005E2CE2" w:rsidRPr="001428C6" w:rsidRDefault="005E2CE2" w:rsidP="00522D79">
            <w:pPr>
              <w:spacing w:before="120" w:after="120"/>
              <w:jc w:val="center"/>
            </w:pPr>
            <w:proofErr w:type="gramStart"/>
            <w:r w:rsidRPr="001428C6">
              <w:t>6-8</w:t>
            </w:r>
            <w:proofErr w:type="gramEnd"/>
          </w:p>
        </w:tc>
        <w:tc>
          <w:tcPr>
            <w:tcW w:w="1021" w:type="dxa"/>
            <w:tcBorders>
              <w:top w:val="single" w:sz="8" w:space="0" w:color="auto"/>
              <w:left w:val="single" w:sz="8" w:space="0" w:color="auto"/>
              <w:bottom w:val="single" w:sz="12" w:space="0" w:color="auto"/>
              <w:right w:val="single" w:sz="8" w:space="0" w:color="auto"/>
            </w:tcBorders>
          </w:tcPr>
          <w:p w14:paraId="4B5A7DEC" w14:textId="77777777" w:rsidR="005E2CE2" w:rsidRPr="001428C6" w:rsidRDefault="005E2CE2" w:rsidP="00522D79">
            <w:pPr>
              <w:spacing w:before="120" w:after="120"/>
              <w:jc w:val="center"/>
            </w:pPr>
            <w:proofErr w:type="gramStart"/>
            <w:r w:rsidRPr="001428C6">
              <w:t>9-11</w:t>
            </w:r>
            <w:proofErr w:type="gramEnd"/>
          </w:p>
        </w:tc>
        <w:tc>
          <w:tcPr>
            <w:tcW w:w="1021" w:type="dxa"/>
            <w:tcBorders>
              <w:top w:val="single" w:sz="6" w:space="0" w:color="auto"/>
              <w:left w:val="single" w:sz="8" w:space="0" w:color="auto"/>
              <w:bottom w:val="single" w:sz="12" w:space="0" w:color="auto"/>
              <w:right w:val="single" w:sz="12" w:space="0" w:color="auto"/>
            </w:tcBorders>
            <w:shd w:val="clear" w:color="auto" w:fill="FFFFFF"/>
          </w:tcPr>
          <w:p w14:paraId="699DA751" w14:textId="77777777" w:rsidR="005E2CE2" w:rsidRPr="001428C6" w:rsidRDefault="005E2CE2" w:rsidP="00522D79">
            <w:pPr>
              <w:spacing w:before="120" w:after="120"/>
              <w:jc w:val="center"/>
            </w:pPr>
            <w:proofErr w:type="gramStart"/>
            <w:r w:rsidRPr="001428C6">
              <w:t>12-14</w:t>
            </w:r>
            <w:proofErr w:type="gramEnd"/>
          </w:p>
        </w:tc>
      </w:tr>
    </w:tbl>
    <w:p w14:paraId="13926174" w14:textId="77777777" w:rsidR="005E2CE2" w:rsidRPr="001428C6" w:rsidRDefault="005E2CE2" w:rsidP="005E2CE2">
      <w:pPr>
        <w:pStyle w:val="Brdtext"/>
      </w:pPr>
    </w:p>
    <w:p w14:paraId="71B168B8" w14:textId="77777777" w:rsidR="005E2CE2" w:rsidRPr="001428C6" w:rsidRDefault="005E2CE2" w:rsidP="005E2CE2">
      <w:pPr>
        <w:pStyle w:val="Brdtext"/>
      </w:pPr>
      <w:r w:rsidRPr="001428C6">
        <w:t xml:space="preserve">Kursen </w:t>
      </w:r>
      <w:r>
        <w:t>HF0024</w:t>
      </w:r>
      <w:r w:rsidRPr="001428C6">
        <w:t xml:space="preserve"> består av två delkurser (TEN A 6 </w:t>
      </w:r>
      <w:proofErr w:type="spellStart"/>
      <w:r w:rsidRPr="001428C6">
        <w:t>fup</w:t>
      </w:r>
      <w:proofErr w:type="spellEnd"/>
      <w:r w:rsidRPr="001428C6">
        <w:t xml:space="preserve">, TEN B 6 </w:t>
      </w:r>
      <w:proofErr w:type="spellStart"/>
      <w:r w:rsidRPr="001428C6">
        <w:t>fup</w:t>
      </w:r>
      <w:proofErr w:type="spellEnd"/>
      <w:r w:rsidRPr="001428C6">
        <w:t xml:space="preserve">). </w:t>
      </w:r>
      <w:r>
        <w:t>Slutbetygen på kursen är en sammanvägning</w:t>
      </w:r>
      <w:r w:rsidRPr="001428C6">
        <w:t xml:space="preserve"> </w:t>
      </w:r>
      <w:r>
        <w:t xml:space="preserve">av </w:t>
      </w:r>
      <w:r w:rsidRPr="001428C6">
        <w:t>betygen i de två delkur</w:t>
      </w:r>
      <w:r>
        <w:t xml:space="preserve">serna. Sammanräkningen blir ett </w:t>
      </w:r>
      <w:r w:rsidRPr="001428C6">
        <w:t>’medelvärde’ av de två tentornas betyg. Båda delkurserna måste vara godkända</w:t>
      </w:r>
      <w:r>
        <w:t xml:space="preserve"> </w:t>
      </w:r>
      <w:r w:rsidRPr="001428C6">
        <w:t>(betyg A-E) för slutbetyg.</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331"/>
        <w:gridCol w:w="1044"/>
        <w:gridCol w:w="1044"/>
        <w:gridCol w:w="1044"/>
        <w:gridCol w:w="1044"/>
        <w:gridCol w:w="1044"/>
      </w:tblGrid>
      <w:tr w:rsidR="005E2CE2" w:rsidRPr="001428C6" w14:paraId="645C945F" w14:textId="77777777" w:rsidTr="00522D79">
        <w:tc>
          <w:tcPr>
            <w:tcW w:w="1331" w:type="dxa"/>
            <w:tcBorders>
              <w:top w:val="single" w:sz="12" w:space="0" w:color="auto"/>
              <w:bottom w:val="single" w:sz="12" w:space="0" w:color="auto"/>
              <w:right w:val="single" w:sz="12" w:space="0" w:color="auto"/>
            </w:tcBorders>
            <w:shd w:val="clear" w:color="auto" w:fill="FFFF99"/>
          </w:tcPr>
          <w:p w14:paraId="3E0B42EB" w14:textId="77777777" w:rsidR="005E2CE2" w:rsidRPr="001428C6" w:rsidRDefault="005E2CE2" w:rsidP="00522D79">
            <w:pPr>
              <w:pStyle w:val="Brdtext"/>
            </w:pPr>
          </w:p>
        </w:tc>
        <w:tc>
          <w:tcPr>
            <w:tcW w:w="5220" w:type="dxa"/>
            <w:gridSpan w:val="5"/>
            <w:tcBorders>
              <w:top w:val="single" w:sz="12" w:space="0" w:color="auto"/>
              <w:bottom w:val="single" w:sz="6" w:space="0" w:color="auto"/>
              <w:right w:val="single" w:sz="12" w:space="0" w:color="auto"/>
            </w:tcBorders>
            <w:shd w:val="clear" w:color="auto" w:fill="FFFF99"/>
          </w:tcPr>
          <w:p w14:paraId="511316C0" w14:textId="77777777" w:rsidR="005E2CE2" w:rsidRPr="001428C6" w:rsidRDefault="005E2CE2" w:rsidP="00522D79">
            <w:pPr>
              <w:pStyle w:val="Brdtext"/>
              <w:spacing w:before="240"/>
              <w:rPr>
                <w:b/>
              </w:rPr>
            </w:pPr>
            <w:r w:rsidRPr="001428C6">
              <w:rPr>
                <w:b/>
              </w:rPr>
              <w:t>Sammanvägt kursbetyg från TENA och TENB</w:t>
            </w:r>
          </w:p>
        </w:tc>
      </w:tr>
      <w:tr w:rsidR="005E2CE2" w:rsidRPr="001428C6" w14:paraId="14229E67" w14:textId="77777777" w:rsidTr="00522D79">
        <w:tc>
          <w:tcPr>
            <w:tcW w:w="1331" w:type="dxa"/>
            <w:tcBorders>
              <w:top w:val="single" w:sz="12" w:space="0" w:color="auto"/>
              <w:bottom w:val="single" w:sz="6" w:space="0" w:color="auto"/>
              <w:right w:val="single" w:sz="4" w:space="0" w:color="auto"/>
            </w:tcBorders>
            <w:shd w:val="clear" w:color="auto" w:fill="FFFF99"/>
            <w:vAlign w:val="center"/>
          </w:tcPr>
          <w:p w14:paraId="4EB4EB6F" w14:textId="77777777" w:rsidR="005E2CE2" w:rsidRPr="001428C6" w:rsidRDefault="005E2CE2" w:rsidP="00522D79">
            <w:pPr>
              <w:spacing w:before="120" w:after="120"/>
              <w:jc w:val="center"/>
              <w:rPr>
                <w:b/>
              </w:rPr>
            </w:pPr>
            <w:r w:rsidRPr="001428C6">
              <w:rPr>
                <w:b/>
              </w:rPr>
              <w:t>Slutbetyg</w:t>
            </w:r>
          </w:p>
        </w:tc>
        <w:tc>
          <w:tcPr>
            <w:tcW w:w="1044" w:type="dxa"/>
            <w:tcBorders>
              <w:top w:val="single" w:sz="12" w:space="0" w:color="auto"/>
              <w:left w:val="single" w:sz="4" w:space="0" w:color="auto"/>
            </w:tcBorders>
            <w:shd w:val="clear" w:color="auto" w:fill="FFFF99"/>
            <w:vAlign w:val="center"/>
          </w:tcPr>
          <w:p w14:paraId="0DB8E2E2" w14:textId="77777777" w:rsidR="005E2CE2" w:rsidRPr="001428C6" w:rsidRDefault="005E2CE2" w:rsidP="00522D79">
            <w:pPr>
              <w:spacing w:before="120" w:after="120"/>
              <w:jc w:val="center"/>
              <w:rPr>
                <w:b/>
              </w:rPr>
            </w:pPr>
            <w:r w:rsidRPr="001428C6">
              <w:rPr>
                <w:b/>
              </w:rPr>
              <w:t>E</w:t>
            </w:r>
          </w:p>
        </w:tc>
        <w:tc>
          <w:tcPr>
            <w:tcW w:w="1044" w:type="dxa"/>
            <w:tcBorders>
              <w:top w:val="single" w:sz="12" w:space="0" w:color="auto"/>
            </w:tcBorders>
            <w:shd w:val="clear" w:color="auto" w:fill="FFFF99"/>
            <w:vAlign w:val="center"/>
          </w:tcPr>
          <w:p w14:paraId="08E4BE9D" w14:textId="77777777" w:rsidR="005E2CE2" w:rsidRPr="001428C6" w:rsidRDefault="005E2CE2" w:rsidP="00522D79">
            <w:pPr>
              <w:spacing w:before="120" w:after="120"/>
              <w:jc w:val="center"/>
              <w:rPr>
                <w:b/>
              </w:rPr>
            </w:pPr>
            <w:r w:rsidRPr="001428C6">
              <w:rPr>
                <w:b/>
              </w:rPr>
              <w:t>D</w:t>
            </w:r>
          </w:p>
        </w:tc>
        <w:tc>
          <w:tcPr>
            <w:tcW w:w="1044" w:type="dxa"/>
            <w:tcBorders>
              <w:top w:val="single" w:sz="12" w:space="0" w:color="auto"/>
            </w:tcBorders>
            <w:shd w:val="clear" w:color="auto" w:fill="FFFF99"/>
            <w:vAlign w:val="center"/>
          </w:tcPr>
          <w:p w14:paraId="4A713D97" w14:textId="77777777" w:rsidR="005E2CE2" w:rsidRPr="001428C6" w:rsidRDefault="005E2CE2" w:rsidP="00522D79">
            <w:pPr>
              <w:spacing w:before="120" w:after="120"/>
              <w:jc w:val="center"/>
              <w:rPr>
                <w:b/>
              </w:rPr>
            </w:pPr>
            <w:r w:rsidRPr="001428C6">
              <w:rPr>
                <w:b/>
              </w:rPr>
              <w:t>C</w:t>
            </w:r>
          </w:p>
        </w:tc>
        <w:tc>
          <w:tcPr>
            <w:tcW w:w="1044" w:type="dxa"/>
            <w:tcBorders>
              <w:top w:val="single" w:sz="12" w:space="0" w:color="auto"/>
              <w:right w:val="single" w:sz="4" w:space="0" w:color="auto"/>
            </w:tcBorders>
            <w:shd w:val="clear" w:color="auto" w:fill="FFFF99"/>
            <w:vAlign w:val="center"/>
          </w:tcPr>
          <w:p w14:paraId="7554984D" w14:textId="77777777" w:rsidR="005E2CE2" w:rsidRPr="001428C6" w:rsidRDefault="005E2CE2" w:rsidP="00522D79">
            <w:pPr>
              <w:spacing w:before="120" w:after="120"/>
              <w:jc w:val="center"/>
              <w:rPr>
                <w:b/>
              </w:rPr>
            </w:pPr>
            <w:r w:rsidRPr="001428C6">
              <w:rPr>
                <w:b/>
              </w:rPr>
              <w:t>B</w:t>
            </w:r>
          </w:p>
        </w:tc>
        <w:tc>
          <w:tcPr>
            <w:tcW w:w="1044" w:type="dxa"/>
            <w:tcBorders>
              <w:top w:val="single" w:sz="12" w:space="0" w:color="auto"/>
              <w:left w:val="single" w:sz="4" w:space="0" w:color="auto"/>
              <w:bottom w:val="single" w:sz="4" w:space="0" w:color="auto"/>
              <w:right w:val="single" w:sz="12" w:space="0" w:color="auto"/>
            </w:tcBorders>
            <w:shd w:val="clear" w:color="auto" w:fill="FFFF99"/>
            <w:vAlign w:val="center"/>
          </w:tcPr>
          <w:p w14:paraId="4963C8FE" w14:textId="77777777" w:rsidR="005E2CE2" w:rsidRPr="001428C6" w:rsidRDefault="005E2CE2" w:rsidP="00522D79">
            <w:pPr>
              <w:spacing w:before="120" w:after="120"/>
              <w:jc w:val="center"/>
            </w:pPr>
            <w:r w:rsidRPr="001428C6">
              <w:t>A</w:t>
            </w:r>
          </w:p>
        </w:tc>
      </w:tr>
      <w:tr w:rsidR="005E2CE2" w:rsidRPr="001428C6" w14:paraId="0A5F8DE9" w14:textId="77777777" w:rsidTr="00522D79">
        <w:tc>
          <w:tcPr>
            <w:tcW w:w="1331" w:type="dxa"/>
            <w:tcBorders>
              <w:top w:val="single" w:sz="6" w:space="0" w:color="auto"/>
              <w:bottom w:val="single" w:sz="12" w:space="0" w:color="auto"/>
              <w:right w:val="single" w:sz="4" w:space="0" w:color="auto"/>
            </w:tcBorders>
            <w:shd w:val="clear" w:color="auto" w:fill="FFFF99"/>
            <w:vAlign w:val="center"/>
          </w:tcPr>
          <w:p w14:paraId="0F239F00" w14:textId="77777777" w:rsidR="005E2CE2" w:rsidRPr="001428C6" w:rsidRDefault="005E2CE2" w:rsidP="00522D79">
            <w:pPr>
              <w:jc w:val="center"/>
              <w:rPr>
                <w:b/>
              </w:rPr>
            </w:pPr>
          </w:p>
        </w:tc>
        <w:tc>
          <w:tcPr>
            <w:tcW w:w="1044" w:type="dxa"/>
            <w:tcBorders>
              <w:left w:val="single" w:sz="4" w:space="0" w:color="auto"/>
              <w:bottom w:val="single" w:sz="12" w:space="0" w:color="auto"/>
            </w:tcBorders>
            <w:vAlign w:val="center"/>
          </w:tcPr>
          <w:p w14:paraId="649784B6" w14:textId="77777777" w:rsidR="005E2CE2" w:rsidRPr="001428C6" w:rsidRDefault="005E2CE2" w:rsidP="00522D79">
            <w:pPr>
              <w:jc w:val="center"/>
              <w:rPr>
                <w:sz w:val="22"/>
                <w:szCs w:val="22"/>
              </w:rPr>
            </w:pPr>
            <w:r w:rsidRPr="001428C6">
              <w:rPr>
                <w:sz w:val="22"/>
                <w:szCs w:val="22"/>
              </w:rPr>
              <w:t>E+E</w:t>
            </w:r>
          </w:p>
        </w:tc>
        <w:tc>
          <w:tcPr>
            <w:tcW w:w="1044" w:type="dxa"/>
            <w:tcBorders>
              <w:left w:val="single" w:sz="4" w:space="0" w:color="auto"/>
              <w:bottom w:val="single" w:sz="12" w:space="0" w:color="auto"/>
            </w:tcBorders>
            <w:vAlign w:val="center"/>
          </w:tcPr>
          <w:p w14:paraId="23CB1F6C" w14:textId="77777777" w:rsidR="005E2CE2" w:rsidRPr="001428C6" w:rsidRDefault="005E2CE2" w:rsidP="00522D79">
            <w:pPr>
              <w:jc w:val="center"/>
              <w:rPr>
                <w:sz w:val="22"/>
                <w:szCs w:val="22"/>
              </w:rPr>
            </w:pPr>
            <w:r w:rsidRPr="001428C6">
              <w:rPr>
                <w:sz w:val="22"/>
                <w:szCs w:val="22"/>
              </w:rPr>
              <w:t>E+D</w:t>
            </w:r>
          </w:p>
          <w:p w14:paraId="42813BE4" w14:textId="77777777" w:rsidR="005E2CE2" w:rsidRPr="001428C6" w:rsidRDefault="005E2CE2" w:rsidP="00522D79">
            <w:pPr>
              <w:jc w:val="center"/>
              <w:rPr>
                <w:sz w:val="22"/>
                <w:szCs w:val="22"/>
              </w:rPr>
            </w:pPr>
            <w:r w:rsidRPr="001428C6">
              <w:rPr>
                <w:sz w:val="22"/>
                <w:szCs w:val="22"/>
              </w:rPr>
              <w:t>E+C</w:t>
            </w:r>
          </w:p>
          <w:p w14:paraId="72E36281" w14:textId="77777777" w:rsidR="005E2CE2" w:rsidRPr="001428C6" w:rsidRDefault="005E2CE2" w:rsidP="00522D79">
            <w:pPr>
              <w:jc w:val="center"/>
              <w:rPr>
                <w:sz w:val="22"/>
                <w:szCs w:val="22"/>
              </w:rPr>
            </w:pPr>
            <w:r w:rsidRPr="001428C6">
              <w:rPr>
                <w:sz w:val="22"/>
                <w:szCs w:val="22"/>
              </w:rPr>
              <w:t>D+D</w:t>
            </w:r>
          </w:p>
        </w:tc>
        <w:tc>
          <w:tcPr>
            <w:tcW w:w="1044" w:type="dxa"/>
            <w:tcBorders>
              <w:bottom w:val="single" w:sz="12" w:space="0" w:color="auto"/>
            </w:tcBorders>
            <w:vAlign w:val="center"/>
          </w:tcPr>
          <w:p w14:paraId="1846F669" w14:textId="77777777" w:rsidR="005E2CE2" w:rsidRPr="001428C6" w:rsidRDefault="005E2CE2" w:rsidP="00522D79">
            <w:pPr>
              <w:jc w:val="center"/>
              <w:rPr>
                <w:sz w:val="22"/>
                <w:szCs w:val="22"/>
                <w:lang w:val="en-US"/>
              </w:rPr>
            </w:pPr>
            <w:r w:rsidRPr="001428C6">
              <w:rPr>
                <w:sz w:val="22"/>
                <w:szCs w:val="22"/>
                <w:lang w:val="en-US"/>
              </w:rPr>
              <w:t>E+B</w:t>
            </w:r>
          </w:p>
          <w:p w14:paraId="7567E43F" w14:textId="77777777" w:rsidR="005E2CE2" w:rsidRPr="001428C6" w:rsidRDefault="005E2CE2" w:rsidP="00522D79">
            <w:pPr>
              <w:jc w:val="center"/>
              <w:rPr>
                <w:sz w:val="22"/>
                <w:szCs w:val="22"/>
                <w:lang w:val="en-US"/>
              </w:rPr>
            </w:pPr>
            <w:r w:rsidRPr="001428C6">
              <w:rPr>
                <w:sz w:val="22"/>
                <w:szCs w:val="22"/>
                <w:lang w:val="en-US"/>
              </w:rPr>
              <w:t>E+A</w:t>
            </w:r>
          </w:p>
          <w:p w14:paraId="2DAC3761" w14:textId="77777777" w:rsidR="005E2CE2" w:rsidRPr="001428C6" w:rsidRDefault="005E2CE2" w:rsidP="00522D79">
            <w:pPr>
              <w:jc w:val="center"/>
              <w:rPr>
                <w:sz w:val="22"/>
                <w:szCs w:val="22"/>
                <w:lang w:val="en-US"/>
              </w:rPr>
            </w:pPr>
            <w:r w:rsidRPr="001428C6">
              <w:rPr>
                <w:sz w:val="22"/>
                <w:szCs w:val="22"/>
                <w:lang w:val="en-US"/>
              </w:rPr>
              <w:t>D+C</w:t>
            </w:r>
          </w:p>
          <w:p w14:paraId="42D54CB2" w14:textId="77777777" w:rsidR="005E2CE2" w:rsidRPr="001428C6" w:rsidRDefault="005E2CE2" w:rsidP="00522D79">
            <w:pPr>
              <w:jc w:val="center"/>
              <w:rPr>
                <w:sz w:val="22"/>
                <w:szCs w:val="22"/>
                <w:lang w:val="en-US"/>
              </w:rPr>
            </w:pPr>
            <w:r w:rsidRPr="001428C6">
              <w:rPr>
                <w:sz w:val="22"/>
                <w:szCs w:val="22"/>
                <w:lang w:val="en-US"/>
              </w:rPr>
              <w:t>D+B</w:t>
            </w:r>
          </w:p>
          <w:p w14:paraId="0BEC14F2" w14:textId="77777777" w:rsidR="005E2CE2" w:rsidRPr="001428C6" w:rsidRDefault="005E2CE2" w:rsidP="00522D79">
            <w:pPr>
              <w:jc w:val="center"/>
              <w:rPr>
                <w:sz w:val="22"/>
                <w:szCs w:val="22"/>
                <w:lang w:val="en-US"/>
              </w:rPr>
            </w:pPr>
            <w:r w:rsidRPr="001428C6">
              <w:rPr>
                <w:sz w:val="22"/>
                <w:szCs w:val="22"/>
                <w:lang w:val="en-US"/>
              </w:rPr>
              <w:t>C+C</w:t>
            </w:r>
          </w:p>
        </w:tc>
        <w:tc>
          <w:tcPr>
            <w:tcW w:w="1044" w:type="dxa"/>
            <w:tcBorders>
              <w:bottom w:val="single" w:sz="12" w:space="0" w:color="auto"/>
              <w:right w:val="single" w:sz="4" w:space="0" w:color="auto"/>
            </w:tcBorders>
            <w:vAlign w:val="center"/>
          </w:tcPr>
          <w:p w14:paraId="7AEC37F1" w14:textId="77777777" w:rsidR="005E2CE2" w:rsidRPr="001428C6" w:rsidRDefault="005E2CE2" w:rsidP="00522D79">
            <w:pPr>
              <w:jc w:val="center"/>
              <w:rPr>
                <w:sz w:val="22"/>
                <w:szCs w:val="22"/>
                <w:lang w:val="en-US"/>
              </w:rPr>
            </w:pPr>
            <w:r w:rsidRPr="001428C6">
              <w:rPr>
                <w:sz w:val="22"/>
                <w:szCs w:val="22"/>
                <w:lang w:val="en-US"/>
              </w:rPr>
              <w:t>D+A</w:t>
            </w:r>
          </w:p>
          <w:p w14:paraId="532B02F3" w14:textId="77777777" w:rsidR="005E2CE2" w:rsidRPr="001428C6" w:rsidRDefault="005E2CE2" w:rsidP="00522D79">
            <w:pPr>
              <w:jc w:val="center"/>
              <w:rPr>
                <w:sz w:val="22"/>
                <w:szCs w:val="22"/>
                <w:lang w:val="en-US"/>
              </w:rPr>
            </w:pPr>
            <w:r w:rsidRPr="001428C6">
              <w:rPr>
                <w:sz w:val="22"/>
                <w:szCs w:val="22"/>
                <w:lang w:val="en-US"/>
              </w:rPr>
              <w:t>C+B</w:t>
            </w:r>
          </w:p>
          <w:p w14:paraId="341CFB6C" w14:textId="77777777" w:rsidR="005E2CE2" w:rsidRPr="001428C6" w:rsidRDefault="005E2CE2" w:rsidP="00522D79">
            <w:pPr>
              <w:jc w:val="center"/>
              <w:rPr>
                <w:sz w:val="22"/>
                <w:szCs w:val="22"/>
                <w:lang w:val="en-US"/>
              </w:rPr>
            </w:pPr>
            <w:r w:rsidRPr="001428C6">
              <w:rPr>
                <w:sz w:val="22"/>
                <w:szCs w:val="22"/>
                <w:lang w:val="en-US"/>
              </w:rPr>
              <w:t>C+A</w:t>
            </w:r>
          </w:p>
          <w:p w14:paraId="56E61B3A" w14:textId="77777777" w:rsidR="005E2CE2" w:rsidRPr="001428C6" w:rsidRDefault="005E2CE2" w:rsidP="00522D79">
            <w:pPr>
              <w:jc w:val="center"/>
              <w:rPr>
                <w:sz w:val="22"/>
                <w:szCs w:val="22"/>
                <w:lang w:val="en-US"/>
              </w:rPr>
            </w:pPr>
            <w:r w:rsidRPr="001428C6">
              <w:rPr>
                <w:sz w:val="22"/>
                <w:szCs w:val="22"/>
                <w:lang w:val="en-US"/>
              </w:rPr>
              <w:t>B+B</w:t>
            </w:r>
          </w:p>
        </w:tc>
        <w:tc>
          <w:tcPr>
            <w:tcW w:w="1044" w:type="dxa"/>
            <w:tcBorders>
              <w:top w:val="single" w:sz="4" w:space="0" w:color="auto"/>
              <w:left w:val="single" w:sz="4" w:space="0" w:color="auto"/>
              <w:bottom w:val="single" w:sz="12" w:space="0" w:color="auto"/>
              <w:right w:val="single" w:sz="12" w:space="0" w:color="auto"/>
            </w:tcBorders>
            <w:vAlign w:val="center"/>
          </w:tcPr>
          <w:p w14:paraId="54AF545D" w14:textId="77777777" w:rsidR="005E2CE2" w:rsidRPr="001428C6" w:rsidRDefault="005E2CE2" w:rsidP="00522D79">
            <w:pPr>
              <w:jc w:val="center"/>
              <w:rPr>
                <w:sz w:val="22"/>
                <w:szCs w:val="22"/>
                <w:lang w:val="en-US"/>
              </w:rPr>
            </w:pPr>
            <w:r w:rsidRPr="001428C6">
              <w:rPr>
                <w:sz w:val="22"/>
                <w:szCs w:val="22"/>
                <w:lang w:val="en-US"/>
              </w:rPr>
              <w:t>B+A</w:t>
            </w:r>
          </w:p>
          <w:p w14:paraId="65445AE2" w14:textId="77777777" w:rsidR="005E2CE2" w:rsidRPr="001428C6" w:rsidRDefault="005E2CE2" w:rsidP="00522D79">
            <w:pPr>
              <w:jc w:val="center"/>
              <w:rPr>
                <w:sz w:val="22"/>
                <w:szCs w:val="22"/>
                <w:lang w:val="en-US"/>
              </w:rPr>
            </w:pPr>
            <w:r w:rsidRPr="001428C6">
              <w:rPr>
                <w:sz w:val="22"/>
                <w:szCs w:val="22"/>
                <w:lang w:val="en-US"/>
              </w:rPr>
              <w:t>A+A</w:t>
            </w:r>
          </w:p>
        </w:tc>
      </w:tr>
    </w:tbl>
    <w:p w14:paraId="0ED3D626" w14:textId="77777777" w:rsidR="005E2CE2" w:rsidRDefault="005E2CE2" w:rsidP="005E2CE2">
      <w:pPr>
        <w:rPr>
          <w:b/>
          <w:sz w:val="28"/>
          <w:szCs w:val="28"/>
        </w:rPr>
      </w:pPr>
    </w:p>
    <w:p w14:paraId="6FCB339D" w14:textId="77777777" w:rsidR="005E2CE2" w:rsidRDefault="005E2CE2" w:rsidP="005E2CE2">
      <w:pPr>
        <w:rPr>
          <w:sz w:val="24"/>
          <w:szCs w:val="24"/>
        </w:rPr>
      </w:pPr>
      <w:r w:rsidRPr="00CB1A30">
        <w:rPr>
          <w:sz w:val="24"/>
          <w:szCs w:val="24"/>
        </w:rPr>
        <w:t xml:space="preserve">Student som erhåller </w:t>
      </w:r>
      <w:r>
        <w:rPr>
          <w:sz w:val="24"/>
          <w:szCs w:val="24"/>
        </w:rPr>
        <w:t>7</w:t>
      </w:r>
      <w:r w:rsidRPr="00CB1A30">
        <w:rPr>
          <w:sz w:val="24"/>
          <w:szCs w:val="24"/>
        </w:rPr>
        <w:t xml:space="preserve"> poäng </w:t>
      </w:r>
      <w:r>
        <w:rPr>
          <w:sz w:val="24"/>
          <w:szCs w:val="24"/>
        </w:rPr>
        <w:t xml:space="preserve">på del 1 på tentamen </w:t>
      </w:r>
      <w:r w:rsidRPr="00CB1A30">
        <w:rPr>
          <w:sz w:val="24"/>
          <w:szCs w:val="24"/>
        </w:rPr>
        <w:t>ges betyget FX (som alltså är ett underkänt betyg). Studenten ges möjlighet att delta i komplettering (datum för detta framgår i ert tentaschema).</w:t>
      </w:r>
      <w:r w:rsidRPr="00CB1A30">
        <w:rPr>
          <w:sz w:val="28"/>
          <w:szCs w:val="28"/>
        </w:rPr>
        <w:t xml:space="preserve"> </w:t>
      </w:r>
      <w:r w:rsidRPr="00CB1A30">
        <w:rPr>
          <w:sz w:val="24"/>
          <w:szCs w:val="24"/>
        </w:rPr>
        <w:t xml:space="preserve">Godkänd komplettering ger E. Underkänd komplettering ger betyget F. </w:t>
      </w:r>
      <w:r>
        <w:rPr>
          <w:sz w:val="24"/>
          <w:szCs w:val="24"/>
        </w:rPr>
        <w:t>En komplettering är en kortare skriftlig examination med uppgifter på grundläggande nivå. Till kompletteringstillfället krävs ingen anmälan.</w:t>
      </w:r>
    </w:p>
    <w:p w14:paraId="6187F6A2" w14:textId="77777777" w:rsidR="005E2CE2" w:rsidRDefault="005E2CE2" w:rsidP="005E2CE2">
      <w:pPr>
        <w:rPr>
          <w:sz w:val="24"/>
          <w:szCs w:val="24"/>
        </w:rPr>
      </w:pPr>
    </w:p>
    <w:p w14:paraId="380D9492" w14:textId="77777777" w:rsidR="005E2CE2" w:rsidRPr="00CB1A30" w:rsidRDefault="005E2CE2" w:rsidP="005E2CE2">
      <w:pPr>
        <w:rPr>
          <w:sz w:val="24"/>
          <w:szCs w:val="24"/>
        </w:rPr>
      </w:pPr>
      <w:r w:rsidRPr="00513F7E">
        <w:rPr>
          <w:sz w:val="24"/>
          <w:szCs w:val="24"/>
        </w:rPr>
        <w:t xml:space="preserve">Observera att den som är godkänd på tentamen </w:t>
      </w:r>
      <w:r w:rsidRPr="00513F7E">
        <w:rPr>
          <w:i/>
          <w:sz w:val="24"/>
          <w:szCs w:val="24"/>
        </w:rPr>
        <w:t>inte</w:t>
      </w:r>
      <w:r w:rsidRPr="00513F7E">
        <w:rPr>
          <w:sz w:val="24"/>
          <w:szCs w:val="24"/>
        </w:rPr>
        <w:t xml:space="preserve"> kan höja sitt betyg genom </w:t>
      </w:r>
      <w:r>
        <w:rPr>
          <w:sz w:val="24"/>
          <w:szCs w:val="24"/>
        </w:rPr>
        <w:t xml:space="preserve">att skriva </w:t>
      </w:r>
      <w:proofErr w:type="gramStart"/>
      <w:r>
        <w:rPr>
          <w:sz w:val="24"/>
          <w:szCs w:val="24"/>
        </w:rPr>
        <w:t>tentan</w:t>
      </w:r>
      <w:proofErr w:type="gramEnd"/>
      <w:r>
        <w:rPr>
          <w:sz w:val="24"/>
          <w:szCs w:val="24"/>
        </w:rPr>
        <w:t xml:space="preserve"> en gång till, </w:t>
      </w:r>
      <w:r w:rsidRPr="00513F7E">
        <w:rPr>
          <w:sz w:val="24"/>
          <w:szCs w:val="24"/>
        </w:rPr>
        <w:t>s</w:t>
      </w:r>
      <w:r>
        <w:rPr>
          <w:sz w:val="24"/>
          <w:szCs w:val="24"/>
        </w:rPr>
        <w:t xml:space="preserve"> </w:t>
      </w:r>
      <w:r w:rsidRPr="00513F7E">
        <w:rPr>
          <w:sz w:val="24"/>
          <w:szCs w:val="24"/>
        </w:rPr>
        <w:t>k plussning.</w:t>
      </w:r>
    </w:p>
    <w:p w14:paraId="7C097835" w14:textId="77777777" w:rsidR="005E2CE2" w:rsidRDefault="005E2CE2" w:rsidP="00E00C8C">
      <w:pPr>
        <w:rPr>
          <w:b/>
          <w:color w:val="FF0000"/>
          <w:sz w:val="24"/>
          <w:szCs w:val="24"/>
        </w:rPr>
      </w:pPr>
    </w:p>
    <w:sectPr w:rsidR="005E2CE2" w:rsidSect="00BB3F9C">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0B89" w14:textId="77777777" w:rsidR="005F7A26" w:rsidRDefault="005F7A26" w:rsidP="00A92332">
      <w:r>
        <w:separator/>
      </w:r>
    </w:p>
  </w:endnote>
  <w:endnote w:type="continuationSeparator" w:id="0">
    <w:p w14:paraId="1FB04A54" w14:textId="77777777" w:rsidR="005F7A26" w:rsidRDefault="005F7A26" w:rsidP="00A9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MV Bol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9F4A2" w14:textId="77777777" w:rsidR="005F7A26" w:rsidRDefault="005F7A26" w:rsidP="00A92332">
      <w:r>
        <w:separator/>
      </w:r>
    </w:p>
  </w:footnote>
  <w:footnote w:type="continuationSeparator" w:id="0">
    <w:p w14:paraId="2B4B931A" w14:textId="77777777" w:rsidR="005F7A26" w:rsidRDefault="005F7A26" w:rsidP="00A92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C4112"/>
    <w:multiLevelType w:val="hybridMultilevel"/>
    <w:tmpl w:val="9F04D0BE"/>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15:restartNumberingAfterBreak="0">
    <w:nsid w:val="1A1A0D2F"/>
    <w:multiLevelType w:val="hybridMultilevel"/>
    <w:tmpl w:val="DC8EF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E6669F"/>
    <w:multiLevelType w:val="hybridMultilevel"/>
    <w:tmpl w:val="080036E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30F96D3D"/>
    <w:multiLevelType w:val="hybridMultilevel"/>
    <w:tmpl w:val="DB447078"/>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4" w15:restartNumberingAfterBreak="0">
    <w:nsid w:val="375900CB"/>
    <w:multiLevelType w:val="multilevel"/>
    <w:tmpl w:val="46A0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BA42A5"/>
    <w:multiLevelType w:val="multilevel"/>
    <w:tmpl w:val="0C78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3F272A"/>
    <w:multiLevelType w:val="hybridMultilevel"/>
    <w:tmpl w:val="2B9425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994F0E"/>
    <w:multiLevelType w:val="multilevel"/>
    <w:tmpl w:val="1DE2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9054688">
    <w:abstractNumId w:val="1"/>
  </w:num>
  <w:num w:numId="2" w16cid:durableId="507865663">
    <w:abstractNumId w:val="6"/>
  </w:num>
  <w:num w:numId="3" w16cid:durableId="1380934833">
    <w:abstractNumId w:val="3"/>
  </w:num>
  <w:num w:numId="4" w16cid:durableId="899099284">
    <w:abstractNumId w:val="0"/>
  </w:num>
  <w:num w:numId="5" w16cid:durableId="1027684006">
    <w:abstractNumId w:val="4"/>
  </w:num>
  <w:num w:numId="6" w16cid:durableId="861362295">
    <w:abstractNumId w:val="5"/>
  </w:num>
  <w:num w:numId="7" w16cid:durableId="584074629">
    <w:abstractNumId w:val="7"/>
  </w:num>
  <w:num w:numId="8" w16cid:durableId="853303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16F9"/>
    <w:rsid w:val="000052EF"/>
    <w:rsid w:val="00005FD4"/>
    <w:rsid w:val="0001294A"/>
    <w:rsid w:val="000148E6"/>
    <w:rsid w:val="00017CEB"/>
    <w:rsid w:val="000369A6"/>
    <w:rsid w:val="00040BB7"/>
    <w:rsid w:val="00057277"/>
    <w:rsid w:val="00060E0C"/>
    <w:rsid w:val="0007184D"/>
    <w:rsid w:val="0007401E"/>
    <w:rsid w:val="0008421A"/>
    <w:rsid w:val="00096C86"/>
    <w:rsid w:val="000A7AC3"/>
    <w:rsid w:val="000B1876"/>
    <w:rsid w:val="000C11E1"/>
    <w:rsid w:val="000E6D23"/>
    <w:rsid w:val="000E7C1C"/>
    <w:rsid w:val="000F1A71"/>
    <w:rsid w:val="00106991"/>
    <w:rsid w:val="0011742D"/>
    <w:rsid w:val="00122F65"/>
    <w:rsid w:val="001323D6"/>
    <w:rsid w:val="0013701B"/>
    <w:rsid w:val="001428C6"/>
    <w:rsid w:val="00155D08"/>
    <w:rsid w:val="00163A66"/>
    <w:rsid w:val="0016680F"/>
    <w:rsid w:val="001723F3"/>
    <w:rsid w:val="001751E0"/>
    <w:rsid w:val="00176BCB"/>
    <w:rsid w:val="001823C1"/>
    <w:rsid w:val="00183C91"/>
    <w:rsid w:val="001970EB"/>
    <w:rsid w:val="001A5752"/>
    <w:rsid w:val="001A6C4F"/>
    <w:rsid w:val="001A6ECD"/>
    <w:rsid w:val="001B2996"/>
    <w:rsid w:val="001C25E1"/>
    <w:rsid w:val="001C61C6"/>
    <w:rsid w:val="001D706A"/>
    <w:rsid w:val="001E5A9C"/>
    <w:rsid w:val="001F1E1B"/>
    <w:rsid w:val="001F3EBF"/>
    <w:rsid w:val="001F67B4"/>
    <w:rsid w:val="001F6CC6"/>
    <w:rsid w:val="001F71B0"/>
    <w:rsid w:val="00203032"/>
    <w:rsid w:val="002031DF"/>
    <w:rsid w:val="00213E33"/>
    <w:rsid w:val="00220E4C"/>
    <w:rsid w:val="0023201C"/>
    <w:rsid w:val="00235B31"/>
    <w:rsid w:val="00243AF8"/>
    <w:rsid w:val="00257336"/>
    <w:rsid w:val="002624D4"/>
    <w:rsid w:val="00270664"/>
    <w:rsid w:val="00272AE5"/>
    <w:rsid w:val="002777C6"/>
    <w:rsid w:val="00281327"/>
    <w:rsid w:val="00284F63"/>
    <w:rsid w:val="0029097A"/>
    <w:rsid w:val="00291179"/>
    <w:rsid w:val="00291D0F"/>
    <w:rsid w:val="002A241D"/>
    <w:rsid w:val="002A2FD3"/>
    <w:rsid w:val="002A7B52"/>
    <w:rsid w:val="002B6002"/>
    <w:rsid w:val="002C2AC7"/>
    <w:rsid w:val="002C582E"/>
    <w:rsid w:val="002D126B"/>
    <w:rsid w:val="002D5202"/>
    <w:rsid w:val="002F4342"/>
    <w:rsid w:val="002F6C74"/>
    <w:rsid w:val="00300B82"/>
    <w:rsid w:val="00302A80"/>
    <w:rsid w:val="003036C2"/>
    <w:rsid w:val="00304D86"/>
    <w:rsid w:val="00310483"/>
    <w:rsid w:val="00317156"/>
    <w:rsid w:val="00334948"/>
    <w:rsid w:val="00345B37"/>
    <w:rsid w:val="0034667F"/>
    <w:rsid w:val="00347545"/>
    <w:rsid w:val="00365649"/>
    <w:rsid w:val="003715C5"/>
    <w:rsid w:val="00375FB0"/>
    <w:rsid w:val="003803D8"/>
    <w:rsid w:val="00381806"/>
    <w:rsid w:val="003907A3"/>
    <w:rsid w:val="003949AC"/>
    <w:rsid w:val="00397755"/>
    <w:rsid w:val="003B4CBB"/>
    <w:rsid w:val="003B6EA0"/>
    <w:rsid w:val="003C785C"/>
    <w:rsid w:val="003E6A8B"/>
    <w:rsid w:val="003F46AB"/>
    <w:rsid w:val="003F4DB6"/>
    <w:rsid w:val="004031C4"/>
    <w:rsid w:val="00420436"/>
    <w:rsid w:val="0042252F"/>
    <w:rsid w:val="00422D13"/>
    <w:rsid w:val="00437185"/>
    <w:rsid w:val="00444D88"/>
    <w:rsid w:val="004525B7"/>
    <w:rsid w:val="00460332"/>
    <w:rsid w:val="0048044E"/>
    <w:rsid w:val="004823CC"/>
    <w:rsid w:val="004832D3"/>
    <w:rsid w:val="004912BD"/>
    <w:rsid w:val="00497685"/>
    <w:rsid w:val="004A11AB"/>
    <w:rsid w:val="004A6B78"/>
    <w:rsid w:val="004B082A"/>
    <w:rsid w:val="004C1475"/>
    <w:rsid w:val="004D0AF6"/>
    <w:rsid w:val="004D76D2"/>
    <w:rsid w:val="004D7A99"/>
    <w:rsid w:val="004E20A5"/>
    <w:rsid w:val="004F38F9"/>
    <w:rsid w:val="004F4D2D"/>
    <w:rsid w:val="004F68EE"/>
    <w:rsid w:val="00500A54"/>
    <w:rsid w:val="00503795"/>
    <w:rsid w:val="00510A35"/>
    <w:rsid w:val="00522D79"/>
    <w:rsid w:val="00527FA1"/>
    <w:rsid w:val="0053628C"/>
    <w:rsid w:val="005409FD"/>
    <w:rsid w:val="00551B1C"/>
    <w:rsid w:val="005532A1"/>
    <w:rsid w:val="005535E8"/>
    <w:rsid w:val="00556F5E"/>
    <w:rsid w:val="00561649"/>
    <w:rsid w:val="00564301"/>
    <w:rsid w:val="00575C6F"/>
    <w:rsid w:val="0058132F"/>
    <w:rsid w:val="00582F9B"/>
    <w:rsid w:val="00586E2F"/>
    <w:rsid w:val="0059597C"/>
    <w:rsid w:val="005A2641"/>
    <w:rsid w:val="005C6F05"/>
    <w:rsid w:val="005D032D"/>
    <w:rsid w:val="005D2AB0"/>
    <w:rsid w:val="005D5934"/>
    <w:rsid w:val="005E103D"/>
    <w:rsid w:val="005E2CE2"/>
    <w:rsid w:val="005E535B"/>
    <w:rsid w:val="005F10A8"/>
    <w:rsid w:val="005F497C"/>
    <w:rsid w:val="005F7A26"/>
    <w:rsid w:val="00602F64"/>
    <w:rsid w:val="00616F45"/>
    <w:rsid w:val="00620C45"/>
    <w:rsid w:val="00623461"/>
    <w:rsid w:val="00623759"/>
    <w:rsid w:val="0062479A"/>
    <w:rsid w:val="00632D2F"/>
    <w:rsid w:val="006441B1"/>
    <w:rsid w:val="00644B8A"/>
    <w:rsid w:val="00644F3D"/>
    <w:rsid w:val="006622B3"/>
    <w:rsid w:val="00663D4E"/>
    <w:rsid w:val="00663DCD"/>
    <w:rsid w:val="00666BBF"/>
    <w:rsid w:val="006761BC"/>
    <w:rsid w:val="00676D56"/>
    <w:rsid w:val="006773AA"/>
    <w:rsid w:val="00683BFF"/>
    <w:rsid w:val="006870D4"/>
    <w:rsid w:val="00693712"/>
    <w:rsid w:val="006A4195"/>
    <w:rsid w:val="006A555A"/>
    <w:rsid w:val="006B0587"/>
    <w:rsid w:val="006B289A"/>
    <w:rsid w:val="006B7183"/>
    <w:rsid w:val="006C7533"/>
    <w:rsid w:val="006D1BC0"/>
    <w:rsid w:val="006F331F"/>
    <w:rsid w:val="007044A6"/>
    <w:rsid w:val="00705CEC"/>
    <w:rsid w:val="0070759D"/>
    <w:rsid w:val="00713394"/>
    <w:rsid w:val="0071597E"/>
    <w:rsid w:val="00731068"/>
    <w:rsid w:val="00743DDC"/>
    <w:rsid w:val="00754DC0"/>
    <w:rsid w:val="00775459"/>
    <w:rsid w:val="00785F05"/>
    <w:rsid w:val="00790CD9"/>
    <w:rsid w:val="007945EE"/>
    <w:rsid w:val="007A08A8"/>
    <w:rsid w:val="007B2814"/>
    <w:rsid w:val="007B4D59"/>
    <w:rsid w:val="007C2378"/>
    <w:rsid w:val="007C296D"/>
    <w:rsid w:val="007C54F6"/>
    <w:rsid w:val="007F0427"/>
    <w:rsid w:val="007F23E4"/>
    <w:rsid w:val="007F5AAB"/>
    <w:rsid w:val="008070F5"/>
    <w:rsid w:val="00811D1F"/>
    <w:rsid w:val="00817316"/>
    <w:rsid w:val="008347FB"/>
    <w:rsid w:val="00840EBA"/>
    <w:rsid w:val="0084170A"/>
    <w:rsid w:val="008475DC"/>
    <w:rsid w:val="00850F94"/>
    <w:rsid w:val="00862F61"/>
    <w:rsid w:val="00886AF5"/>
    <w:rsid w:val="00895FDC"/>
    <w:rsid w:val="008A765D"/>
    <w:rsid w:val="008B437F"/>
    <w:rsid w:val="008C6437"/>
    <w:rsid w:val="008D7446"/>
    <w:rsid w:val="008D76B4"/>
    <w:rsid w:val="008E7BB6"/>
    <w:rsid w:val="008F1033"/>
    <w:rsid w:val="00917307"/>
    <w:rsid w:val="00922749"/>
    <w:rsid w:val="00937CAA"/>
    <w:rsid w:val="00946189"/>
    <w:rsid w:val="009576BD"/>
    <w:rsid w:val="00963C36"/>
    <w:rsid w:val="0096614A"/>
    <w:rsid w:val="009826ED"/>
    <w:rsid w:val="0098463C"/>
    <w:rsid w:val="009927F4"/>
    <w:rsid w:val="009A0586"/>
    <w:rsid w:val="009B1AD5"/>
    <w:rsid w:val="009B479A"/>
    <w:rsid w:val="009B47FD"/>
    <w:rsid w:val="009B52BB"/>
    <w:rsid w:val="009C0BA3"/>
    <w:rsid w:val="009F2261"/>
    <w:rsid w:val="009F7BAB"/>
    <w:rsid w:val="00A20B42"/>
    <w:rsid w:val="00A20FDB"/>
    <w:rsid w:val="00A252B7"/>
    <w:rsid w:val="00A34334"/>
    <w:rsid w:val="00A37983"/>
    <w:rsid w:val="00A52EDC"/>
    <w:rsid w:val="00A717A3"/>
    <w:rsid w:val="00A7198E"/>
    <w:rsid w:val="00A77EE1"/>
    <w:rsid w:val="00A863B3"/>
    <w:rsid w:val="00A92332"/>
    <w:rsid w:val="00A94A0B"/>
    <w:rsid w:val="00AA0A29"/>
    <w:rsid w:val="00AB105C"/>
    <w:rsid w:val="00AC222E"/>
    <w:rsid w:val="00AC4C06"/>
    <w:rsid w:val="00AC5533"/>
    <w:rsid w:val="00AE149E"/>
    <w:rsid w:val="00AE2044"/>
    <w:rsid w:val="00AE6737"/>
    <w:rsid w:val="00AF707E"/>
    <w:rsid w:val="00B043BF"/>
    <w:rsid w:val="00B13987"/>
    <w:rsid w:val="00B25E21"/>
    <w:rsid w:val="00B26630"/>
    <w:rsid w:val="00B347DD"/>
    <w:rsid w:val="00B421ED"/>
    <w:rsid w:val="00B44B6A"/>
    <w:rsid w:val="00B572D5"/>
    <w:rsid w:val="00B6536E"/>
    <w:rsid w:val="00B66EAE"/>
    <w:rsid w:val="00B6716E"/>
    <w:rsid w:val="00B72A62"/>
    <w:rsid w:val="00B75541"/>
    <w:rsid w:val="00B7591B"/>
    <w:rsid w:val="00B8778E"/>
    <w:rsid w:val="00B94839"/>
    <w:rsid w:val="00B97E5B"/>
    <w:rsid w:val="00BB16F9"/>
    <w:rsid w:val="00BB2053"/>
    <w:rsid w:val="00BB3F9C"/>
    <w:rsid w:val="00BB703A"/>
    <w:rsid w:val="00BC2F22"/>
    <w:rsid w:val="00BC3BAF"/>
    <w:rsid w:val="00BC7686"/>
    <w:rsid w:val="00BD5CFB"/>
    <w:rsid w:val="00BE02C8"/>
    <w:rsid w:val="00BE0896"/>
    <w:rsid w:val="00BE171A"/>
    <w:rsid w:val="00BE412E"/>
    <w:rsid w:val="00BE639B"/>
    <w:rsid w:val="00BF2C39"/>
    <w:rsid w:val="00C0077D"/>
    <w:rsid w:val="00C05F71"/>
    <w:rsid w:val="00C12A44"/>
    <w:rsid w:val="00C1338E"/>
    <w:rsid w:val="00C1541A"/>
    <w:rsid w:val="00C1594D"/>
    <w:rsid w:val="00C16986"/>
    <w:rsid w:val="00C203FB"/>
    <w:rsid w:val="00C21799"/>
    <w:rsid w:val="00C22A81"/>
    <w:rsid w:val="00C4000A"/>
    <w:rsid w:val="00C4553B"/>
    <w:rsid w:val="00C47613"/>
    <w:rsid w:val="00C715C0"/>
    <w:rsid w:val="00C80280"/>
    <w:rsid w:val="00C83F5D"/>
    <w:rsid w:val="00C87D81"/>
    <w:rsid w:val="00C90FA2"/>
    <w:rsid w:val="00CA593E"/>
    <w:rsid w:val="00CA6B59"/>
    <w:rsid w:val="00CB0C3D"/>
    <w:rsid w:val="00CB1A30"/>
    <w:rsid w:val="00CB77D0"/>
    <w:rsid w:val="00CC7D9B"/>
    <w:rsid w:val="00CD4EEE"/>
    <w:rsid w:val="00CF10B0"/>
    <w:rsid w:val="00CF3886"/>
    <w:rsid w:val="00CF6C03"/>
    <w:rsid w:val="00CF6F28"/>
    <w:rsid w:val="00D03629"/>
    <w:rsid w:val="00D07046"/>
    <w:rsid w:val="00D20053"/>
    <w:rsid w:val="00D25515"/>
    <w:rsid w:val="00D30412"/>
    <w:rsid w:val="00D4340D"/>
    <w:rsid w:val="00D5208D"/>
    <w:rsid w:val="00D57F24"/>
    <w:rsid w:val="00D66A0A"/>
    <w:rsid w:val="00D74D18"/>
    <w:rsid w:val="00D75567"/>
    <w:rsid w:val="00D80CED"/>
    <w:rsid w:val="00D83471"/>
    <w:rsid w:val="00D86AD0"/>
    <w:rsid w:val="00D91BFD"/>
    <w:rsid w:val="00D927CC"/>
    <w:rsid w:val="00D9435E"/>
    <w:rsid w:val="00DA14B0"/>
    <w:rsid w:val="00DA3F29"/>
    <w:rsid w:val="00DB4DF9"/>
    <w:rsid w:val="00DD271E"/>
    <w:rsid w:val="00DE579D"/>
    <w:rsid w:val="00DF250C"/>
    <w:rsid w:val="00DF3B13"/>
    <w:rsid w:val="00E003C1"/>
    <w:rsid w:val="00E00C8C"/>
    <w:rsid w:val="00E036CF"/>
    <w:rsid w:val="00E1124D"/>
    <w:rsid w:val="00E22342"/>
    <w:rsid w:val="00E227A3"/>
    <w:rsid w:val="00E22B18"/>
    <w:rsid w:val="00E23760"/>
    <w:rsid w:val="00E27C86"/>
    <w:rsid w:val="00E47E0B"/>
    <w:rsid w:val="00E54E07"/>
    <w:rsid w:val="00E56D20"/>
    <w:rsid w:val="00E56FB8"/>
    <w:rsid w:val="00E62543"/>
    <w:rsid w:val="00E62D20"/>
    <w:rsid w:val="00E8590C"/>
    <w:rsid w:val="00E86A64"/>
    <w:rsid w:val="00EA0525"/>
    <w:rsid w:val="00EA2461"/>
    <w:rsid w:val="00EA2859"/>
    <w:rsid w:val="00EA44D2"/>
    <w:rsid w:val="00EA5380"/>
    <w:rsid w:val="00EB3E5F"/>
    <w:rsid w:val="00ED3B30"/>
    <w:rsid w:val="00ED6A43"/>
    <w:rsid w:val="00ED6EF1"/>
    <w:rsid w:val="00EE1B28"/>
    <w:rsid w:val="00EF31DB"/>
    <w:rsid w:val="00F03557"/>
    <w:rsid w:val="00F04340"/>
    <w:rsid w:val="00F051A0"/>
    <w:rsid w:val="00F06372"/>
    <w:rsid w:val="00F225EB"/>
    <w:rsid w:val="00F26B51"/>
    <w:rsid w:val="00F66745"/>
    <w:rsid w:val="00F7323B"/>
    <w:rsid w:val="00F81908"/>
    <w:rsid w:val="00F85AD6"/>
    <w:rsid w:val="00F9292F"/>
    <w:rsid w:val="00F97D6E"/>
    <w:rsid w:val="00FB3993"/>
    <w:rsid w:val="00FB6563"/>
    <w:rsid w:val="00FB6865"/>
    <w:rsid w:val="00FC1B3A"/>
    <w:rsid w:val="00FD1933"/>
    <w:rsid w:val="00FD3C77"/>
    <w:rsid w:val="00FD706C"/>
    <w:rsid w:val="00FD78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D9BA0ED"/>
  <w15:chartTrackingRefBased/>
  <w15:docId w15:val="{35CE7109-8FFF-402E-A535-473ACF63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Rubrik1">
    <w:name w:val="heading 1"/>
    <w:basedOn w:val="Normal"/>
    <w:next w:val="Normal"/>
    <w:link w:val="Rubrik1Char"/>
    <w:qFormat/>
    <w:pPr>
      <w:keepNext/>
      <w:outlineLvl w:val="0"/>
    </w:pPr>
    <w:rPr>
      <w:b/>
      <w:i/>
      <w:sz w:val="24"/>
    </w:rPr>
  </w:style>
  <w:style w:type="paragraph" w:styleId="Rubrik2">
    <w:name w:val="heading 2"/>
    <w:basedOn w:val="Normal"/>
    <w:next w:val="Normal"/>
    <w:link w:val="Rubrik2Char"/>
    <w:semiHidden/>
    <w:unhideWhenUsed/>
    <w:qFormat/>
    <w:rsid w:val="00564301"/>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7B2814"/>
    <w:pPr>
      <w:keepNext/>
      <w:spacing w:before="240" w:after="60"/>
      <w:outlineLvl w:val="2"/>
    </w:pPr>
    <w:rPr>
      <w:rFonts w:ascii="Cambria" w:hAnsi="Cambria"/>
      <w:b/>
      <w:bCs/>
      <w:sz w:val="26"/>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Hyperlnk">
    <w:name w:val="Hyperlink"/>
    <w:rPr>
      <w:color w:val="0000FF"/>
      <w:u w:val="single"/>
    </w:rPr>
  </w:style>
  <w:style w:type="table" w:styleId="Tabellrutnt">
    <w:name w:val="Table Grid"/>
    <w:basedOn w:val="Normaltabell"/>
    <w:rsid w:val="00CA6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4525B7"/>
    <w:rPr>
      <w:rFonts w:ascii="Tahoma" w:hAnsi="Tahoma" w:cs="Tahoma"/>
      <w:sz w:val="16"/>
      <w:szCs w:val="16"/>
    </w:rPr>
  </w:style>
  <w:style w:type="character" w:customStyle="1" w:styleId="BallongtextChar">
    <w:name w:val="Ballongtext Char"/>
    <w:link w:val="Ballongtext"/>
    <w:rsid w:val="004525B7"/>
    <w:rPr>
      <w:rFonts w:ascii="Tahoma" w:hAnsi="Tahoma" w:cs="Tahoma"/>
      <w:sz w:val="16"/>
      <w:szCs w:val="16"/>
    </w:rPr>
  </w:style>
  <w:style w:type="character" w:customStyle="1" w:styleId="Rubrik3Char">
    <w:name w:val="Rubrik 3 Char"/>
    <w:link w:val="Rubrik3"/>
    <w:semiHidden/>
    <w:rsid w:val="007B2814"/>
    <w:rPr>
      <w:rFonts w:ascii="Cambria" w:eastAsia="Times New Roman" w:hAnsi="Cambria" w:cs="Times New Roman"/>
      <w:b/>
      <w:bCs/>
      <w:sz w:val="26"/>
      <w:szCs w:val="26"/>
    </w:rPr>
  </w:style>
  <w:style w:type="paragraph" w:styleId="Indragetstycke">
    <w:name w:val="Block Text"/>
    <w:basedOn w:val="Normal"/>
    <w:rsid w:val="007B2814"/>
    <w:pPr>
      <w:ind w:left="1410" w:right="-918"/>
    </w:pPr>
    <w:rPr>
      <w:sz w:val="24"/>
      <w:lang w:eastAsia="en-US"/>
    </w:rPr>
  </w:style>
  <w:style w:type="character" w:customStyle="1" w:styleId="Rubrik2Char">
    <w:name w:val="Rubrik 2 Char"/>
    <w:link w:val="Rubrik2"/>
    <w:semiHidden/>
    <w:rsid w:val="00564301"/>
    <w:rPr>
      <w:rFonts w:ascii="Cambria" w:eastAsia="Times New Roman" w:hAnsi="Cambria" w:cs="Times New Roman"/>
      <w:b/>
      <w:bCs/>
      <w:i/>
      <w:iCs/>
      <w:sz w:val="28"/>
      <w:szCs w:val="28"/>
    </w:rPr>
  </w:style>
  <w:style w:type="character" w:customStyle="1" w:styleId="product-info-panelattributesvalue">
    <w:name w:val="product-info-panel__attributes__value"/>
    <w:rsid w:val="00564301"/>
  </w:style>
  <w:style w:type="paragraph" w:styleId="Sidhuvud">
    <w:name w:val="header"/>
    <w:basedOn w:val="Normal"/>
    <w:link w:val="SidhuvudChar"/>
    <w:rsid w:val="00A92332"/>
    <w:pPr>
      <w:tabs>
        <w:tab w:val="center" w:pos="4536"/>
        <w:tab w:val="right" w:pos="9072"/>
      </w:tabs>
    </w:pPr>
  </w:style>
  <w:style w:type="character" w:customStyle="1" w:styleId="SidhuvudChar">
    <w:name w:val="Sidhuvud Char"/>
    <w:basedOn w:val="Standardstycketeckensnitt"/>
    <w:link w:val="Sidhuvud"/>
    <w:rsid w:val="00A92332"/>
  </w:style>
  <w:style w:type="paragraph" w:styleId="Sidfot">
    <w:name w:val="footer"/>
    <w:basedOn w:val="Normal"/>
    <w:link w:val="SidfotChar"/>
    <w:rsid w:val="00A92332"/>
    <w:pPr>
      <w:tabs>
        <w:tab w:val="center" w:pos="4536"/>
        <w:tab w:val="right" w:pos="9072"/>
      </w:tabs>
    </w:pPr>
  </w:style>
  <w:style w:type="character" w:customStyle="1" w:styleId="SidfotChar">
    <w:name w:val="Sidfot Char"/>
    <w:basedOn w:val="Standardstycketeckensnitt"/>
    <w:link w:val="Sidfot"/>
    <w:rsid w:val="00A92332"/>
  </w:style>
  <w:style w:type="character" w:customStyle="1" w:styleId="Rubrik1Char">
    <w:name w:val="Rubrik 1 Char"/>
    <w:link w:val="Rubrik1"/>
    <w:rsid w:val="009927F4"/>
    <w:rPr>
      <w:b/>
      <w:i/>
      <w:sz w:val="24"/>
    </w:rPr>
  </w:style>
  <w:style w:type="paragraph" w:styleId="Liststycke">
    <w:name w:val="List Paragraph"/>
    <w:basedOn w:val="Normal"/>
    <w:uiPriority w:val="34"/>
    <w:qFormat/>
    <w:rsid w:val="00D9435E"/>
    <w:pPr>
      <w:ind w:left="1304"/>
    </w:pPr>
  </w:style>
  <w:style w:type="character" w:styleId="Kommentarsreferens">
    <w:name w:val="annotation reference"/>
    <w:rsid w:val="001723F3"/>
    <w:rPr>
      <w:sz w:val="16"/>
      <w:szCs w:val="16"/>
    </w:rPr>
  </w:style>
  <w:style w:type="paragraph" w:styleId="Kommentarer">
    <w:name w:val="annotation text"/>
    <w:basedOn w:val="Normal"/>
    <w:link w:val="KommentarerChar"/>
    <w:rsid w:val="001723F3"/>
  </w:style>
  <w:style w:type="character" w:customStyle="1" w:styleId="KommentarerChar">
    <w:name w:val="Kommentarer Char"/>
    <w:basedOn w:val="Standardstycketeckensnitt"/>
    <w:link w:val="Kommentarer"/>
    <w:rsid w:val="001723F3"/>
  </w:style>
  <w:style w:type="paragraph" w:styleId="Kommentarsmne">
    <w:name w:val="annotation subject"/>
    <w:basedOn w:val="Kommentarer"/>
    <w:next w:val="Kommentarer"/>
    <w:link w:val="KommentarsmneChar"/>
    <w:rsid w:val="001723F3"/>
    <w:rPr>
      <w:b/>
      <w:bCs/>
    </w:rPr>
  </w:style>
  <w:style w:type="character" w:customStyle="1" w:styleId="KommentarsmneChar">
    <w:name w:val="Kommentarsämne Char"/>
    <w:link w:val="Kommentarsmne"/>
    <w:rsid w:val="001723F3"/>
    <w:rPr>
      <w:b/>
      <w:bCs/>
    </w:rPr>
  </w:style>
  <w:style w:type="paragraph" w:styleId="Ingetavstnd">
    <w:name w:val="No Spacing"/>
    <w:uiPriority w:val="1"/>
    <w:qFormat/>
    <w:rsid w:val="00CB1A30"/>
    <w:rPr>
      <w:sz w:val="24"/>
      <w:szCs w:val="24"/>
    </w:rPr>
  </w:style>
  <w:style w:type="paragraph" w:styleId="Brdtext">
    <w:name w:val="Body Text"/>
    <w:aliases w:val="KTH Brödtext"/>
    <w:basedOn w:val="Normal"/>
    <w:link w:val="BrdtextChar"/>
    <w:uiPriority w:val="1"/>
    <w:qFormat/>
    <w:rsid w:val="00C16986"/>
    <w:pPr>
      <w:spacing w:after="240" w:line="260" w:lineRule="atLeast"/>
    </w:pPr>
    <w:rPr>
      <w:sz w:val="24"/>
      <w:szCs w:val="24"/>
    </w:rPr>
  </w:style>
  <w:style w:type="character" w:customStyle="1" w:styleId="BrdtextChar">
    <w:name w:val="Brödtext Char"/>
    <w:aliases w:val="KTH Brödtext Char"/>
    <w:link w:val="Brdtext"/>
    <w:uiPriority w:val="1"/>
    <w:rsid w:val="00C16986"/>
    <w:rPr>
      <w:sz w:val="24"/>
      <w:szCs w:val="24"/>
    </w:rPr>
  </w:style>
  <w:style w:type="paragraph" w:customStyle="1" w:styleId="paragraph">
    <w:name w:val="paragraph"/>
    <w:basedOn w:val="Normal"/>
    <w:rsid w:val="001751E0"/>
    <w:pPr>
      <w:spacing w:before="100" w:beforeAutospacing="1" w:after="100" w:afterAutospacing="1"/>
    </w:pPr>
    <w:rPr>
      <w:sz w:val="24"/>
      <w:szCs w:val="24"/>
    </w:rPr>
  </w:style>
  <w:style w:type="character" w:customStyle="1" w:styleId="normaltextrun">
    <w:name w:val="normaltextrun"/>
    <w:rsid w:val="001751E0"/>
  </w:style>
  <w:style w:type="character" w:customStyle="1" w:styleId="eop">
    <w:name w:val="eop"/>
    <w:rsid w:val="001751E0"/>
  </w:style>
  <w:style w:type="character" w:styleId="Olstomnmnande">
    <w:name w:val="Unresolved Mention"/>
    <w:basedOn w:val="Standardstycketeckensnitt"/>
    <w:uiPriority w:val="99"/>
    <w:semiHidden/>
    <w:unhideWhenUsed/>
    <w:rsid w:val="00E23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2412">
      <w:bodyDiv w:val="1"/>
      <w:marLeft w:val="0"/>
      <w:marRight w:val="0"/>
      <w:marTop w:val="0"/>
      <w:marBottom w:val="0"/>
      <w:divBdr>
        <w:top w:val="none" w:sz="0" w:space="0" w:color="auto"/>
        <w:left w:val="none" w:sz="0" w:space="0" w:color="auto"/>
        <w:bottom w:val="none" w:sz="0" w:space="0" w:color="auto"/>
        <w:right w:val="none" w:sz="0" w:space="0" w:color="auto"/>
      </w:divBdr>
    </w:div>
    <w:div w:id="1180655177">
      <w:bodyDiv w:val="1"/>
      <w:marLeft w:val="0"/>
      <w:marRight w:val="0"/>
      <w:marTop w:val="0"/>
      <w:marBottom w:val="0"/>
      <w:divBdr>
        <w:top w:val="none" w:sz="0" w:space="0" w:color="auto"/>
        <w:left w:val="none" w:sz="0" w:space="0" w:color="auto"/>
        <w:bottom w:val="none" w:sz="0" w:space="0" w:color="auto"/>
        <w:right w:val="none" w:sz="0" w:space="0" w:color="auto"/>
      </w:divBdr>
      <w:divsChild>
        <w:div w:id="1468741554">
          <w:marLeft w:val="0"/>
          <w:marRight w:val="0"/>
          <w:marTop w:val="0"/>
          <w:marBottom w:val="0"/>
          <w:divBdr>
            <w:top w:val="none" w:sz="0" w:space="0" w:color="auto"/>
            <w:left w:val="none" w:sz="0" w:space="0" w:color="auto"/>
            <w:bottom w:val="none" w:sz="0" w:space="0" w:color="auto"/>
            <w:right w:val="none" w:sz="0" w:space="0" w:color="auto"/>
          </w:divBdr>
          <w:divsChild>
            <w:div w:id="1557399815">
              <w:marLeft w:val="0"/>
              <w:marRight w:val="0"/>
              <w:marTop w:val="0"/>
              <w:marBottom w:val="0"/>
              <w:divBdr>
                <w:top w:val="none" w:sz="0" w:space="0" w:color="auto"/>
                <w:left w:val="none" w:sz="0" w:space="0" w:color="auto"/>
                <w:bottom w:val="none" w:sz="0" w:space="0" w:color="auto"/>
                <w:right w:val="none" w:sz="0" w:space="0" w:color="auto"/>
              </w:divBdr>
              <w:divsChild>
                <w:div w:id="1202548286">
                  <w:marLeft w:val="0"/>
                  <w:marRight w:val="0"/>
                  <w:marTop w:val="0"/>
                  <w:marBottom w:val="0"/>
                  <w:divBdr>
                    <w:top w:val="none" w:sz="0" w:space="0" w:color="auto"/>
                    <w:left w:val="none" w:sz="0" w:space="0" w:color="auto"/>
                    <w:bottom w:val="none" w:sz="0" w:space="0" w:color="auto"/>
                    <w:right w:val="none" w:sz="0" w:space="0" w:color="auto"/>
                  </w:divBdr>
                  <w:divsChild>
                    <w:div w:id="1009941628">
                      <w:marLeft w:val="0"/>
                      <w:marRight w:val="0"/>
                      <w:marTop w:val="0"/>
                      <w:marBottom w:val="0"/>
                      <w:divBdr>
                        <w:top w:val="none" w:sz="0" w:space="0" w:color="auto"/>
                        <w:left w:val="none" w:sz="0" w:space="0" w:color="auto"/>
                        <w:bottom w:val="none" w:sz="0" w:space="0" w:color="auto"/>
                        <w:right w:val="none" w:sz="0" w:space="0" w:color="auto"/>
                      </w:divBdr>
                      <w:divsChild>
                        <w:div w:id="357852195">
                          <w:marLeft w:val="0"/>
                          <w:marRight w:val="0"/>
                          <w:marTop w:val="0"/>
                          <w:marBottom w:val="0"/>
                          <w:divBdr>
                            <w:top w:val="none" w:sz="0" w:space="0" w:color="auto"/>
                            <w:left w:val="none" w:sz="0" w:space="0" w:color="auto"/>
                            <w:bottom w:val="none" w:sz="0" w:space="0" w:color="auto"/>
                            <w:right w:val="none" w:sz="0" w:space="0" w:color="auto"/>
                          </w:divBdr>
                          <w:divsChild>
                            <w:div w:id="1821573334">
                              <w:marLeft w:val="0"/>
                              <w:marRight w:val="0"/>
                              <w:marTop w:val="0"/>
                              <w:marBottom w:val="0"/>
                              <w:divBdr>
                                <w:top w:val="none" w:sz="0" w:space="0" w:color="auto"/>
                                <w:left w:val="none" w:sz="0" w:space="0" w:color="auto"/>
                                <w:bottom w:val="none" w:sz="0" w:space="0" w:color="auto"/>
                                <w:right w:val="none" w:sz="0" w:space="0" w:color="auto"/>
                              </w:divBdr>
                              <w:divsChild>
                                <w:div w:id="1396204414">
                                  <w:marLeft w:val="0"/>
                                  <w:marRight w:val="0"/>
                                  <w:marTop w:val="0"/>
                                  <w:marBottom w:val="0"/>
                                  <w:divBdr>
                                    <w:top w:val="none" w:sz="0" w:space="0" w:color="auto"/>
                                    <w:left w:val="none" w:sz="0" w:space="0" w:color="auto"/>
                                    <w:bottom w:val="none" w:sz="0" w:space="0" w:color="auto"/>
                                    <w:right w:val="none" w:sz="0" w:space="0" w:color="auto"/>
                                  </w:divBdr>
                                  <w:divsChild>
                                    <w:div w:id="301737188">
                                      <w:marLeft w:val="0"/>
                                      <w:marRight w:val="0"/>
                                      <w:marTop w:val="0"/>
                                      <w:marBottom w:val="0"/>
                                      <w:divBdr>
                                        <w:top w:val="none" w:sz="0" w:space="0" w:color="auto"/>
                                        <w:left w:val="none" w:sz="0" w:space="0" w:color="auto"/>
                                        <w:bottom w:val="none" w:sz="0" w:space="0" w:color="auto"/>
                                        <w:right w:val="none" w:sz="0" w:space="0" w:color="auto"/>
                                      </w:divBdr>
                                      <w:divsChild>
                                        <w:div w:id="3815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0686090">
      <w:bodyDiv w:val="1"/>
      <w:marLeft w:val="0"/>
      <w:marRight w:val="0"/>
      <w:marTop w:val="0"/>
      <w:marBottom w:val="0"/>
      <w:divBdr>
        <w:top w:val="none" w:sz="0" w:space="0" w:color="auto"/>
        <w:left w:val="none" w:sz="0" w:space="0" w:color="auto"/>
        <w:bottom w:val="none" w:sz="0" w:space="0" w:color="auto"/>
        <w:right w:val="none" w:sz="0" w:space="0" w:color="auto"/>
      </w:divBdr>
      <w:divsChild>
        <w:div w:id="268317130">
          <w:marLeft w:val="0"/>
          <w:marRight w:val="0"/>
          <w:marTop w:val="0"/>
          <w:marBottom w:val="0"/>
          <w:divBdr>
            <w:top w:val="none" w:sz="0" w:space="0" w:color="auto"/>
            <w:left w:val="none" w:sz="0" w:space="0" w:color="auto"/>
            <w:bottom w:val="none" w:sz="0" w:space="0" w:color="auto"/>
            <w:right w:val="none" w:sz="0" w:space="0" w:color="auto"/>
          </w:divBdr>
        </w:div>
        <w:div w:id="376858303">
          <w:marLeft w:val="0"/>
          <w:marRight w:val="0"/>
          <w:marTop w:val="0"/>
          <w:marBottom w:val="0"/>
          <w:divBdr>
            <w:top w:val="none" w:sz="0" w:space="0" w:color="auto"/>
            <w:left w:val="none" w:sz="0" w:space="0" w:color="auto"/>
            <w:bottom w:val="none" w:sz="0" w:space="0" w:color="auto"/>
            <w:right w:val="none" w:sz="0" w:space="0" w:color="auto"/>
          </w:divBdr>
        </w:div>
        <w:div w:id="591550374">
          <w:marLeft w:val="0"/>
          <w:marRight w:val="0"/>
          <w:marTop w:val="0"/>
          <w:marBottom w:val="0"/>
          <w:divBdr>
            <w:top w:val="none" w:sz="0" w:space="0" w:color="auto"/>
            <w:left w:val="none" w:sz="0" w:space="0" w:color="auto"/>
            <w:bottom w:val="none" w:sz="0" w:space="0" w:color="auto"/>
            <w:right w:val="none" w:sz="0" w:space="0" w:color="auto"/>
          </w:divBdr>
        </w:div>
        <w:div w:id="1176113624">
          <w:marLeft w:val="0"/>
          <w:marRight w:val="0"/>
          <w:marTop w:val="0"/>
          <w:marBottom w:val="0"/>
          <w:divBdr>
            <w:top w:val="none" w:sz="0" w:space="0" w:color="auto"/>
            <w:left w:val="none" w:sz="0" w:space="0" w:color="auto"/>
            <w:bottom w:val="none" w:sz="0" w:space="0" w:color="auto"/>
            <w:right w:val="none" w:sz="0" w:space="0" w:color="auto"/>
          </w:divBdr>
        </w:div>
        <w:div w:id="1186288604">
          <w:marLeft w:val="0"/>
          <w:marRight w:val="0"/>
          <w:marTop w:val="0"/>
          <w:marBottom w:val="0"/>
          <w:divBdr>
            <w:top w:val="none" w:sz="0" w:space="0" w:color="auto"/>
            <w:left w:val="none" w:sz="0" w:space="0" w:color="auto"/>
            <w:bottom w:val="none" w:sz="0" w:space="0" w:color="auto"/>
            <w:right w:val="none" w:sz="0" w:space="0" w:color="auto"/>
          </w:divBdr>
        </w:div>
        <w:div w:id="1214464817">
          <w:marLeft w:val="0"/>
          <w:marRight w:val="0"/>
          <w:marTop w:val="0"/>
          <w:marBottom w:val="0"/>
          <w:divBdr>
            <w:top w:val="none" w:sz="0" w:space="0" w:color="auto"/>
            <w:left w:val="none" w:sz="0" w:space="0" w:color="auto"/>
            <w:bottom w:val="none" w:sz="0" w:space="0" w:color="auto"/>
            <w:right w:val="none" w:sz="0" w:space="0" w:color="auto"/>
          </w:divBdr>
        </w:div>
        <w:div w:id="1405224998">
          <w:marLeft w:val="0"/>
          <w:marRight w:val="0"/>
          <w:marTop w:val="0"/>
          <w:marBottom w:val="0"/>
          <w:divBdr>
            <w:top w:val="none" w:sz="0" w:space="0" w:color="auto"/>
            <w:left w:val="none" w:sz="0" w:space="0" w:color="auto"/>
            <w:bottom w:val="none" w:sz="0" w:space="0" w:color="auto"/>
            <w:right w:val="none" w:sz="0" w:space="0" w:color="auto"/>
          </w:divBdr>
        </w:div>
        <w:div w:id="1484005094">
          <w:marLeft w:val="0"/>
          <w:marRight w:val="0"/>
          <w:marTop w:val="0"/>
          <w:marBottom w:val="0"/>
          <w:divBdr>
            <w:top w:val="none" w:sz="0" w:space="0" w:color="auto"/>
            <w:left w:val="none" w:sz="0" w:space="0" w:color="auto"/>
            <w:bottom w:val="none" w:sz="0" w:space="0" w:color="auto"/>
            <w:right w:val="none" w:sz="0" w:space="0" w:color="auto"/>
          </w:divBdr>
        </w:div>
        <w:div w:id="1641569776">
          <w:marLeft w:val="0"/>
          <w:marRight w:val="0"/>
          <w:marTop w:val="0"/>
          <w:marBottom w:val="0"/>
          <w:divBdr>
            <w:top w:val="none" w:sz="0" w:space="0" w:color="auto"/>
            <w:left w:val="none" w:sz="0" w:space="0" w:color="auto"/>
            <w:bottom w:val="none" w:sz="0" w:space="0" w:color="auto"/>
            <w:right w:val="none" w:sz="0" w:space="0" w:color="auto"/>
          </w:divBdr>
        </w:div>
      </w:divsChild>
    </w:div>
    <w:div w:id="1484078303">
      <w:bodyDiv w:val="1"/>
      <w:marLeft w:val="0"/>
      <w:marRight w:val="0"/>
      <w:marTop w:val="0"/>
      <w:marBottom w:val="0"/>
      <w:divBdr>
        <w:top w:val="none" w:sz="0" w:space="0" w:color="auto"/>
        <w:left w:val="none" w:sz="0" w:space="0" w:color="auto"/>
        <w:bottom w:val="none" w:sz="0" w:space="0" w:color="auto"/>
        <w:right w:val="none" w:sz="0" w:space="0" w:color="auto"/>
      </w:divBdr>
    </w:div>
    <w:div w:id="1991246880">
      <w:bodyDiv w:val="1"/>
      <w:marLeft w:val="0"/>
      <w:marRight w:val="0"/>
      <w:marTop w:val="0"/>
      <w:marBottom w:val="0"/>
      <w:divBdr>
        <w:top w:val="none" w:sz="0" w:space="0" w:color="auto"/>
        <w:left w:val="none" w:sz="0" w:space="0" w:color="auto"/>
        <w:bottom w:val="none" w:sz="0" w:space="0" w:color="auto"/>
        <w:right w:val="none" w:sz="0" w:space="0" w:color="auto"/>
      </w:divBdr>
    </w:div>
    <w:div w:id="20221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ariasha@kth.se" TargetMode="External"/><Relationship Id="rId13" Type="http://schemas.openxmlformats.org/officeDocument/2006/relationships/hyperlink" Target="https://www.kth.se/social/course/HF0021/page/allmanna-rattningsnormer/"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unka@kth.se"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h.se/social/program/tbasa/"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canvas.kth.se/courses/41973"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s://www.kth.se/social/course/HF0021/" TargetMode="External"/><Relationship Id="rId14"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8CD85-3E6E-4863-9284-AD654A7B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1896</Words>
  <Characters>10049</Characters>
  <Application>Microsoft Office Word</Application>
  <DocSecurity>0</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TBOOC</vt:lpstr>
      <vt:lpstr>TBOOC</vt:lpstr>
    </vt:vector>
  </TitlesOfParts>
  <Company>kth-haninge</Company>
  <LinksUpToDate>false</LinksUpToDate>
  <CharactersWithSpaces>11922</CharactersWithSpaces>
  <SharedDoc>false</SharedDoc>
  <HLinks>
    <vt:vector size="36" baseType="variant">
      <vt:variant>
        <vt:i4>7471211</vt:i4>
      </vt:variant>
      <vt:variant>
        <vt:i4>15</vt:i4>
      </vt:variant>
      <vt:variant>
        <vt:i4>0</vt:i4>
      </vt:variant>
      <vt:variant>
        <vt:i4>5</vt:i4>
      </vt:variant>
      <vt:variant>
        <vt:lpwstr>https://www.kth.se/social/course/HF0021/page/allmanna-rattningsnormer/</vt:lpwstr>
      </vt:variant>
      <vt:variant>
        <vt:lpwstr/>
      </vt:variant>
      <vt:variant>
        <vt:i4>8061006</vt:i4>
      </vt:variant>
      <vt:variant>
        <vt:i4>12</vt:i4>
      </vt:variant>
      <vt:variant>
        <vt:i4>0</vt:i4>
      </vt:variant>
      <vt:variant>
        <vt:i4>5</vt:i4>
      </vt:variant>
      <vt:variant>
        <vt:lpwstr>mailto:funka@kth.se</vt:lpwstr>
      </vt:variant>
      <vt:variant>
        <vt:lpwstr/>
      </vt:variant>
      <vt:variant>
        <vt:i4>4980737</vt:i4>
      </vt:variant>
      <vt:variant>
        <vt:i4>9</vt:i4>
      </vt:variant>
      <vt:variant>
        <vt:i4>0</vt:i4>
      </vt:variant>
      <vt:variant>
        <vt:i4>5</vt:i4>
      </vt:variant>
      <vt:variant>
        <vt:lpwstr>https://www.kth.se/social/program/tbasa/</vt:lpwstr>
      </vt:variant>
      <vt:variant>
        <vt:lpwstr/>
      </vt:variant>
      <vt:variant>
        <vt:i4>8060966</vt:i4>
      </vt:variant>
      <vt:variant>
        <vt:i4>6</vt:i4>
      </vt:variant>
      <vt:variant>
        <vt:i4>0</vt:i4>
      </vt:variant>
      <vt:variant>
        <vt:i4>5</vt:i4>
      </vt:variant>
      <vt:variant>
        <vt:lpwstr>https://canvas.kth.se/courses/41973</vt:lpwstr>
      </vt:variant>
      <vt:variant>
        <vt:lpwstr/>
      </vt:variant>
      <vt:variant>
        <vt:i4>1310808</vt:i4>
      </vt:variant>
      <vt:variant>
        <vt:i4>3</vt:i4>
      </vt:variant>
      <vt:variant>
        <vt:i4>0</vt:i4>
      </vt:variant>
      <vt:variant>
        <vt:i4>5</vt:i4>
      </vt:variant>
      <vt:variant>
        <vt:lpwstr>https://www.kth.se/social/course/HF0021/</vt:lpwstr>
      </vt:variant>
      <vt:variant>
        <vt:lpwstr/>
      </vt:variant>
      <vt:variant>
        <vt:i4>1441830</vt:i4>
      </vt:variant>
      <vt:variant>
        <vt:i4>0</vt:i4>
      </vt:variant>
      <vt:variant>
        <vt:i4>0</vt:i4>
      </vt:variant>
      <vt:variant>
        <vt:i4>5</vt:i4>
      </vt:variant>
      <vt:variant>
        <vt:lpwstr>mailto:niclash@kth.se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TBOOC</dc:title>
  <dc:subject/>
  <dc:creator>anders johansson</dc:creator>
  <cp:keywords/>
  <cp:lastModifiedBy>Maria Shamoun</cp:lastModifiedBy>
  <cp:revision>2</cp:revision>
  <cp:lastPrinted>2021-12-20T09:44:00Z</cp:lastPrinted>
  <dcterms:created xsi:type="dcterms:W3CDTF">2023-08-23T12:58:00Z</dcterms:created>
  <dcterms:modified xsi:type="dcterms:W3CDTF">2023-08-23T12:58:00Z</dcterms:modified>
</cp:coreProperties>
</file>