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CF2" w:rsidRDefault="00D44CF2">
      <w:bookmarkStart w:id="0" w:name="_GoBack"/>
      <w:bookmarkEnd w:id="0"/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6354"/>
      </w:tblGrid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Kursnummer:</w:t>
            </w:r>
          </w:p>
        </w:tc>
        <w:tc>
          <w:tcPr>
            <w:tcW w:w="6354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HF0021</w:t>
            </w:r>
          </w:p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Matematik för basår I</w:t>
            </w:r>
          </w:p>
        </w:tc>
      </w:tr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Moment:</w:t>
            </w:r>
          </w:p>
        </w:tc>
        <w:tc>
          <w:tcPr>
            <w:tcW w:w="6354" w:type="dxa"/>
          </w:tcPr>
          <w:p w:rsidR="00F533CF" w:rsidRPr="006311B6" w:rsidRDefault="006311B6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KS1</w:t>
            </w:r>
          </w:p>
        </w:tc>
      </w:tr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Program:</w:t>
            </w:r>
          </w:p>
        </w:tc>
        <w:tc>
          <w:tcPr>
            <w:tcW w:w="6354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Tekniskt basår </w:t>
            </w:r>
          </w:p>
        </w:tc>
      </w:tr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Rättande lärare:</w:t>
            </w:r>
          </w:p>
        </w:tc>
        <w:tc>
          <w:tcPr>
            <w:tcW w:w="6354" w:type="dxa"/>
          </w:tcPr>
          <w:p w:rsidR="00F533CF" w:rsidRPr="006311B6" w:rsidRDefault="00091D01" w:rsidP="004D472C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Svante Granqvist, Niclas Hjelm &amp; Erik Melander</w:t>
            </w:r>
          </w:p>
        </w:tc>
      </w:tr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Examinator:</w:t>
            </w:r>
          </w:p>
        </w:tc>
        <w:tc>
          <w:tcPr>
            <w:tcW w:w="6354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Niclas Hjelm</w:t>
            </w:r>
          </w:p>
        </w:tc>
      </w:tr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Datum:</w:t>
            </w:r>
          </w:p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Tid:</w:t>
            </w:r>
          </w:p>
        </w:tc>
        <w:tc>
          <w:tcPr>
            <w:tcW w:w="6354" w:type="dxa"/>
          </w:tcPr>
          <w:p w:rsidR="006311B6" w:rsidRDefault="00091D01" w:rsidP="00F42020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2022-09-05</w:t>
            </w:r>
          </w:p>
          <w:p w:rsidR="00091D01" w:rsidRPr="006311B6" w:rsidRDefault="00091D01" w:rsidP="00F42020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10:15-12:00</w:t>
            </w:r>
          </w:p>
        </w:tc>
      </w:tr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Hjälpmedel:</w:t>
            </w:r>
          </w:p>
        </w:tc>
        <w:tc>
          <w:tcPr>
            <w:tcW w:w="6354" w:type="dxa"/>
          </w:tcPr>
          <w:p w:rsidR="006311B6" w:rsidRPr="006311B6" w:rsidRDefault="00F533CF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 </w:t>
            </w:r>
            <w:r w:rsidR="006311B6"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Basårsgodkänd räknare:</w:t>
            </w:r>
            <w:r w:rsidR="006311B6" w:rsidRPr="006311B6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CASIO FX-82EX     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6311B6" w:rsidRPr="004D472C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Style w:val="eop"/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CASIO FX-82ES PLUS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4D472C" w:rsidRPr="004D472C" w:rsidRDefault="004D472C" w:rsidP="004D472C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4D472C">
              <w:rPr>
                <w:rFonts w:ascii="Calibri" w:hAnsi="Calibri" w:cs="Calibri"/>
                <w:sz w:val="20"/>
                <w:szCs w:val="20"/>
              </w:rPr>
              <w:t>SHARP EL-W531TL-(färgbeteckning)  </w:t>
            </w:r>
            <w:r w:rsidRPr="004D472C">
              <w:rPr>
                <w:rFonts w:ascii="Calibri" w:hAnsi="Calibri" w:cs="Calibri"/>
                <w:sz w:val="20"/>
                <w:szCs w:val="20"/>
              </w:rPr>
              <w:tab/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SHARP EL-W531TH-(färgbeteckning)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SHARP EL-W531TG-(färgbeteckning)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Texas Instruments TI-30XB </w:t>
            </w:r>
            <w:proofErr w:type="spellStart"/>
            <w:r w:rsidRPr="006311B6">
              <w:rPr>
                <w:rStyle w:val="spellingerror"/>
                <w:rFonts w:ascii="Calibri" w:eastAsiaTheme="majorEastAsia" w:hAnsi="Calibri" w:cs="Calibri"/>
                <w:sz w:val="20"/>
                <w:szCs w:val="20"/>
              </w:rPr>
              <w:t>MultiView</w:t>
            </w:r>
            <w:proofErr w:type="spellEnd"/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Texas Instruments TI-30XS </w:t>
            </w:r>
            <w:proofErr w:type="spellStart"/>
            <w:r w:rsidRPr="006311B6">
              <w:rPr>
                <w:rStyle w:val="spellingerror"/>
                <w:rFonts w:ascii="Calibri" w:eastAsiaTheme="majorEastAsia" w:hAnsi="Calibri" w:cs="Calibri"/>
                <w:sz w:val="20"/>
                <w:szCs w:val="20"/>
              </w:rPr>
              <w:t>MultiView</w:t>
            </w:r>
            <w:proofErr w:type="spellEnd"/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Formler och Tabeller, Natur och Kultur:</w:t>
            </w:r>
            <w:r w:rsidRPr="006311B6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978-91-27-45720-1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978-91-27-42245-2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978-91-27-xxxx-x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:rsidR="00F533CF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Linjal, passare, gradskiva.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</w:tc>
      </w:tr>
      <w:tr w:rsidR="00F533CF" w:rsidRPr="00D712B2" w:rsidTr="00BA6E2A">
        <w:tc>
          <w:tcPr>
            <w:tcW w:w="2930" w:type="dxa"/>
          </w:tcPr>
          <w:p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Omfattning och betygsgränser:</w:t>
            </w:r>
          </w:p>
        </w:tc>
        <w:tc>
          <w:tcPr>
            <w:tcW w:w="6354" w:type="dxa"/>
          </w:tcPr>
          <w:p w:rsidR="00F533CF" w:rsidRPr="006311B6" w:rsidRDefault="00F533CF" w:rsidP="00BA6E2A">
            <w:pPr>
              <w:tabs>
                <w:tab w:val="left" w:pos="6520"/>
              </w:tabs>
              <w:spacing w:after="240"/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För godkänd kontrollskrivning krävs </w:t>
            </w:r>
            <w:r w:rsidR="00C2239E" w:rsidRPr="006311B6">
              <w:rPr>
                <w:rFonts w:ascii="Calibri" w:hAnsi="Calibri"/>
                <w:sz w:val="28"/>
                <w:szCs w:val="28"/>
              </w:rPr>
              <w:t>6</w:t>
            </w:r>
            <w:r w:rsidRPr="006311B6">
              <w:rPr>
                <w:rFonts w:ascii="Calibri" w:hAnsi="Calibri"/>
                <w:sz w:val="28"/>
                <w:szCs w:val="28"/>
              </w:rPr>
              <w:t xml:space="preserve"> poäng</w:t>
            </w:r>
            <w:r w:rsidR="00F92702" w:rsidRPr="006311B6">
              <w:rPr>
                <w:rFonts w:ascii="Calibri" w:hAnsi="Calibri"/>
                <w:sz w:val="28"/>
                <w:szCs w:val="28"/>
              </w:rPr>
              <w:t xml:space="preserve"> av 10 möjliga</w:t>
            </w:r>
            <w:r w:rsidRPr="006311B6">
              <w:rPr>
                <w:rFonts w:ascii="Calibri" w:hAnsi="Calibri"/>
                <w:sz w:val="28"/>
                <w:szCs w:val="28"/>
              </w:rPr>
              <w:t>. Godkänd</w:t>
            </w:r>
            <w:r w:rsidR="00C2239E" w:rsidRPr="006311B6">
              <w:rPr>
                <w:rFonts w:ascii="Calibri" w:hAnsi="Calibri"/>
                <w:sz w:val="28"/>
                <w:szCs w:val="28"/>
              </w:rPr>
              <w:t xml:space="preserve"> kontrollskrivning innebär att 2</w:t>
            </w:r>
            <w:r w:rsidRPr="006311B6">
              <w:rPr>
                <w:rFonts w:ascii="Calibri" w:hAnsi="Calibri"/>
                <w:sz w:val="28"/>
                <w:szCs w:val="28"/>
              </w:rPr>
              <w:t xml:space="preserve"> poäng på </w:t>
            </w:r>
            <w:r w:rsidRPr="006311B6">
              <w:rPr>
                <w:rFonts w:ascii="Calibri" w:hAnsi="Calibri"/>
                <w:sz w:val="28"/>
                <w:szCs w:val="28"/>
                <w:u w:val="single"/>
              </w:rPr>
              <w:t>ordinarie tentamen</w:t>
            </w:r>
            <w:r w:rsidRPr="006311B6">
              <w:rPr>
                <w:rFonts w:ascii="Calibri" w:hAnsi="Calibri"/>
                <w:sz w:val="28"/>
                <w:szCs w:val="28"/>
              </w:rPr>
              <w:t xml:space="preserve"> får tillgodoräknas.</w:t>
            </w:r>
          </w:p>
          <w:p w:rsidR="006311B6" w:rsidRPr="006311B6" w:rsidRDefault="006311B6" w:rsidP="006311B6">
            <w:pPr>
              <w:tabs>
                <w:tab w:val="left" w:pos="6520"/>
              </w:tabs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color w:val="000000"/>
                <w:sz w:val="28"/>
                <w:szCs w:val="28"/>
              </w:rPr>
              <w:t xml:space="preserve">Till </w:t>
            </w:r>
            <w:r w:rsidRPr="006311B6">
              <w:rPr>
                <w:rStyle w:val="normaltextrun"/>
                <w:sz w:val="28"/>
                <w:szCs w:val="28"/>
              </w:rPr>
              <w:t>samtliga uppgifter krävs fullständiga lösningar, om inte annat anges. 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Lösningarna skall vara tydliga och lätta att följa.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Införda beteckningar skall definieras. 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Uppställda samband skall motiveras.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Svaret ska framgå tydligt och vara förenklat så långt som möjligt. Svara med enhet och lämplig avrundning på tillämpade uppgifter. Svara exakt på övriga uppgifter, om inte annat anges.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Mätning i figur ger 0 poäng, om inte annat anges.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Lösningar ska baseras på generella metoder. Lösning baserad på testning godtas inte.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Använd helst blyertspenna! Undvik röda pennor.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  <w:p w:rsidR="00F533CF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sz w:val="28"/>
                <w:szCs w:val="28"/>
              </w:rPr>
              <w:t>Ange ditt personnummer på varje papper.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</w:tc>
      </w:tr>
    </w:tbl>
    <w:p w:rsidR="004D472C" w:rsidRDefault="004D472C"/>
    <w:p w:rsidR="004D472C" w:rsidRDefault="004D472C"/>
    <w:p w:rsidR="0032654F" w:rsidRDefault="0032654F" w:rsidP="004D472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9"/>
        <w:gridCol w:w="8013"/>
        <w:gridCol w:w="630"/>
      </w:tblGrid>
      <w:tr w:rsidR="0032654F" w:rsidRPr="008B570A" w:rsidTr="00AC31EC">
        <w:tc>
          <w:tcPr>
            <w:tcW w:w="419" w:type="dxa"/>
          </w:tcPr>
          <w:p w:rsidR="0032654F" w:rsidRPr="00612D07" w:rsidRDefault="0032654F" w:rsidP="00AC31EC">
            <w:r>
              <w:br w:type="page"/>
            </w:r>
            <w:r>
              <w:br w:type="page"/>
            </w:r>
            <w:r w:rsidRPr="00612D07">
              <w:t>1.</w:t>
            </w:r>
          </w:p>
        </w:tc>
        <w:tc>
          <w:tcPr>
            <w:tcW w:w="8013" w:type="dxa"/>
          </w:tcPr>
          <w:p w:rsidR="0032654F" w:rsidRPr="0076570C" w:rsidRDefault="00826730" w:rsidP="00AC31EC">
            <w:proofErr w:type="gramStart"/>
            <w:r>
              <w:t>En</w:t>
            </w:r>
            <w:proofErr w:type="gramEnd"/>
            <w:r>
              <w:t xml:space="preserve"> flygplan åker, med konstant hastighet, </w:t>
            </w:r>
            <w:r w:rsidR="00247161" w:rsidRPr="0076570C">
              <w:t xml:space="preserve">sträckan </w:t>
            </w:r>
            <w:r w:rsidR="00247161" w:rsidRPr="0076570C">
              <w:rPr>
                <w:position w:val="-10"/>
              </w:rPr>
              <w:object w:dxaOrig="104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2.15pt;height:17.2pt" o:ole="">
                  <v:imagedata r:id="rId8" o:title=""/>
                </v:shape>
                <o:OLEObject Type="Embed" ProgID="Equation.DSMT4" ShapeID="_x0000_i1025" DrawAspect="Content" ObjectID="_1723877826" r:id="rId9"/>
              </w:object>
            </w:r>
            <w:r w:rsidR="00247161" w:rsidRPr="0076570C">
              <w:t xml:space="preserve">på tiden </w:t>
            </w:r>
            <w:r w:rsidR="00247161" w:rsidRPr="0076570C">
              <w:rPr>
                <w:position w:val="-10"/>
              </w:rPr>
              <w:object w:dxaOrig="1060" w:dyaOrig="360">
                <v:shape id="_x0000_i1026" type="#_x0000_t75" style="width:52.7pt;height:17.2pt" o:ole="">
                  <v:imagedata r:id="rId10" o:title=""/>
                </v:shape>
                <o:OLEObject Type="Embed" ProgID="Equation.DSMT4" ShapeID="_x0000_i1026" DrawAspect="Content" ObjectID="_1723877827" r:id="rId11"/>
              </w:object>
            </w:r>
            <w:r w:rsidR="00247161" w:rsidRPr="0076570C">
              <w:t xml:space="preserve">. Bestäm flygplanets hastighet. </w:t>
            </w:r>
            <w:r w:rsidR="00247161" w:rsidRPr="0076570C">
              <w:rPr>
                <w:b/>
              </w:rPr>
              <w:t>Svaret ska ges på grundpotensform!</w:t>
            </w:r>
            <w:r w:rsidR="00247161" w:rsidRPr="0076570C">
              <w:t xml:space="preserve"> </w:t>
            </w:r>
          </w:p>
          <w:p w:rsidR="00247161" w:rsidRPr="0076570C" w:rsidRDefault="00247161" w:rsidP="00AC31EC"/>
        </w:tc>
        <w:tc>
          <w:tcPr>
            <w:tcW w:w="630" w:type="dxa"/>
          </w:tcPr>
          <w:p w:rsidR="0032654F" w:rsidRPr="0076570C" w:rsidRDefault="00247161" w:rsidP="00AC31EC">
            <w:pPr>
              <w:rPr>
                <w:b/>
              </w:rPr>
            </w:pPr>
            <w:r w:rsidRPr="0076570C">
              <w:rPr>
                <w:b/>
              </w:rPr>
              <w:t>(1</w:t>
            </w:r>
            <w:r w:rsidR="0032654F" w:rsidRPr="0076570C">
              <w:rPr>
                <w:b/>
              </w:rPr>
              <w:t>p)</w:t>
            </w:r>
          </w:p>
          <w:p w:rsidR="0032654F" w:rsidRPr="0076570C" w:rsidRDefault="0032654F" w:rsidP="00AC31EC">
            <w:pPr>
              <w:rPr>
                <w:b/>
              </w:rPr>
            </w:pPr>
          </w:p>
        </w:tc>
      </w:tr>
      <w:tr w:rsidR="0032654F" w:rsidRPr="008B570A" w:rsidTr="00AC31EC">
        <w:tc>
          <w:tcPr>
            <w:tcW w:w="419" w:type="dxa"/>
          </w:tcPr>
          <w:p w:rsidR="0032654F" w:rsidRPr="00612D07" w:rsidRDefault="00247161" w:rsidP="00AC31EC">
            <w:r>
              <w:t>2</w:t>
            </w:r>
            <w:r w:rsidR="0032654F" w:rsidRPr="00612D07">
              <w:t>.</w:t>
            </w:r>
          </w:p>
        </w:tc>
        <w:tc>
          <w:tcPr>
            <w:tcW w:w="8013" w:type="dxa"/>
          </w:tcPr>
          <w:p w:rsidR="0032654F" w:rsidRPr="0076570C" w:rsidRDefault="00247161" w:rsidP="00AC31EC">
            <w:r w:rsidRPr="0076570C">
              <w:t xml:space="preserve">Låt </w:t>
            </w:r>
            <w:r w:rsidRPr="0076570C">
              <w:rPr>
                <w:position w:val="-10"/>
              </w:rPr>
              <w:object w:dxaOrig="999" w:dyaOrig="360">
                <v:shape id="_x0000_i1027" type="#_x0000_t75" style="width:50.6pt;height:18.8pt" o:ole="">
                  <v:imagedata r:id="rId12" o:title=""/>
                </v:shape>
                <o:OLEObject Type="Embed" ProgID="Equation.DSMT4" ShapeID="_x0000_i1027" DrawAspect="Content" ObjectID="_1723877828" r:id="rId13"/>
              </w:object>
            </w:r>
            <w:r w:rsidRPr="0076570C">
              <w:t xml:space="preserve">. Förenkla uttrycket </w:t>
            </w:r>
            <w:r w:rsidRPr="0076570C">
              <w:rPr>
                <w:position w:val="-10"/>
              </w:rPr>
              <w:object w:dxaOrig="1420" w:dyaOrig="320">
                <v:shape id="_x0000_i1028" type="#_x0000_t75" style="width:71.5pt;height:16.15pt" o:ole="">
                  <v:imagedata r:id="rId14" o:title=""/>
                </v:shape>
                <o:OLEObject Type="Embed" ProgID="Equation.DSMT4" ShapeID="_x0000_i1028" DrawAspect="Content" ObjectID="_1723877829" r:id="rId15"/>
              </w:object>
            </w:r>
            <w:r w:rsidRPr="0076570C">
              <w:t xml:space="preserve"> så långt som möjligt.</w:t>
            </w:r>
          </w:p>
          <w:p w:rsidR="00247161" w:rsidRPr="0076570C" w:rsidRDefault="00247161" w:rsidP="00AC31EC"/>
        </w:tc>
        <w:tc>
          <w:tcPr>
            <w:tcW w:w="630" w:type="dxa"/>
          </w:tcPr>
          <w:p w:rsidR="0032654F" w:rsidRPr="0076570C" w:rsidRDefault="00247161" w:rsidP="00AC31EC">
            <w:pPr>
              <w:rPr>
                <w:b/>
              </w:rPr>
            </w:pPr>
            <w:r w:rsidRPr="0076570C">
              <w:rPr>
                <w:b/>
              </w:rPr>
              <w:t>(1p)</w:t>
            </w:r>
          </w:p>
        </w:tc>
      </w:tr>
      <w:tr w:rsidR="00247161" w:rsidRPr="008B570A" w:rsidTr="00AC31EC">
        <w:tc>
          <w:tcPr>
            <w:tcW w:w="419" w:type="dxa"/>
          </w:tcPr>
          <w:p w:rsidR="00247161" w:rsidRDefault="00247161" w:rsidP="00247161">
            <w:r>
              <w:t>3.</w:t>
            </w:r>
          </w:p>
        </w:tc>
        <w:tc>
          <w:tcPr>
            <w:tcW w:w="8013" w:type="dxa"/>
          </w:tcPr>
          <w:p w:rsidR="00247161" w:rsidRDefault="00247161" w:rsidP="00247161">
            <w:r w:rsidRPr="0076570C">
              <w:t xml:space="preserve">Förenkla uttrycket </w:t>
            </w:r>
            <w:r w:rsidR="00A61BF2" w:rsidRPr="0076570C">
              <w:rPr>
                <w:color w:val="FF0000"/>
                <w:position w:val="-10"/>
              </w:rPr>
              <w:object w:dxaOrig="2220" w:dyaOrig="360">
                <v:shape id="_x0000_i1029" type="#_x0000_t75" style="width:111.15pt;height:18.8pt" o:ole="">
                  <v:imagedata r:id="rId16" o:title=""/>
                </v:shape>
                <o:OLEObject Type="Embed" ProgID="Equation.DSMT4" ShapeID="_x0000_i1029" DrawAspect="Content" ObjectID="_1723877830" r:id="rId17"/>
              </w:object>
            </w:r>
            <w:r w:rsidR="00A61BF2" w:rsidRPr="0076570C">
              <w:rPr>
                <w:color w:val="FF0000"/>
              </w:rPr>
              <w:t xml:space="preserve"> </w:t>
            </w:r>
            <w:r w:rsidRPr="0076570C">
              <w:t>så långt som möjligt.</w:t>
            </w:r>
          </w:p>
          <w:p w:rsidR="00BD086E" w:rsidRPr="0076570C" w:rsidRDefault="00BD086E" w:rsidP="00247161"/>
        </w:tc>
        <w:tc>
          <w:tcPr>
            <w:tcW w:w="630" w:type="dxa"/>
          </w:tcPr>
          <w:p w:rsidR="00247161" w:rsidRPr="0076570C" w:rsidRDefault="00247161" w:rsidP="00247161">
            <w:pPr>
              <w:rPr>
                <w:b/>
              </w:rPr>
            </w:pPr>
            <w:r w:rsidRPr="0076570C">
              <w:rPr>
                <w:b/>
              </w:rPr>
              <w:t>(2p)</w:t>
            </w:r>
          </w:p>
          <w:p w:rsidR="00247161" w:rsidRPr="0076570C" w:rsidRDefault="00247161" w:rsidP="00247161">
            <w:pPr>
              <w:rPr>
                <w:b/>
              </w:rPr>
            </w:pPr>
          </w:p>
        </w:tc>
      </w:tr>
      <w:tr w:rsidR="00247161" w:rsidRPr="008B570A" w:rsidTr="00AC31EC">
        <w:tc>
          <w:tcPr>
            <w:tcW w:w="419" w:type="dxa"/>
          </w:tcPr>
          <w:p w:rsidR="00247161" w:rsidRPr="00612D07" w:rsidRDefault="00A61BF2" w:rsidP="00247161">
            <w:r>
              <w:t>4</w:t>
            </w:r>
            <w:r w:rsidR="00247161" w:rsidRPr="00612D07">
              <w:t>.</w:t>
            </w:r>
          </w:p>
        </w:tc>
        <w:tc>
          <w:tcPr>
            <w:tcW w:w="8013" w:type="dxa"/>
          </w:tcPr>
          <w:p w:rsidR="00247161" w:rsidRPr="0076570C" w:rsidRDefault="00247161" w:rsidP="00247161">
            <w:r w:rsidRPr="0076570C">
              <w:t xml:space="preserve">En rät linje </w:t>
            </w:r>
            <w:r w:rsidRPr="0076570C">
              <w:rPr>
                <w:position w:val="-12"/>
              </w:rPr>
              <w:object w:dxaOrig="260" w:dyaOrig="360">
                <v:shape id="_x0000_i1030" type="#_x0000_t75" style="width:12.5pt;height:18.8pt" o:ole="">
                  <v:imagedata r:id="rId18" o:title=""/>
                </v:shape>
                <o:OLEObject Type="Embed" ProgID="Equation.DSMT4" ShapeID="_x0000_i1030" DrawAspect="Content" ObjectID="_1723877831" r:id="rId19"/>
              </w:object>
            </w:r>
            <w:r w:rsidRPr="0076570C">
              <w:t xml:space="preserve"> går genom punkterna (2,</w:t>
            </w:r>
            <w:r w:rsidR="00BD086E">
              <w:t>4</w:t>
            </w:r>
            <w:r w:rsidRPr="0076570C">
              <w:t xml:space="preserve">) och </w:t>
            </w:r>
            <w:r w:rsidRPr="0076570C">
              <w:rPr>
                <w:position w:val="-10"/>
              </w:rPr>
              <w:object w:dxaOrig="499" w:dyaOrig="320">
                <v:shape id="_x0000_i1031" type="#_x0000_t75" style="width:25.05pt;height:16.15pt" o:ole="">
                  <v:imagedata r:id="rId20" o:title=""/>
                </v:shape>
                <o:OLEObject Type="Embed" ProgID="Equation.DSMT4" ShapeID="_x0000_i1031" DrawAspect="Content" ObjectID="_1723877832" r:id="rId21"/>
              </w:object>
            </w:r>
            <w:r w:rsidRPr="0076570C">
              <w:t>.</w:t>
            </w:r>
          </w:p>
          <w:p w:rsidR="00247161" w:rsidRPr="0076570C" w:rsidRDefault="00247161" w:rsidP="00247161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6570C">
              <w:rPr>
                <w:rFonts w:ascii="Times New Roman" w:hAnsi="Times New Roman" w:cs="Times New Roman"/>
                <w:sz w:val="24"/>
                <w:szCs w:val="24"/>
              </w:rPr>
              <w:t xml:space="preserve">Bestäm linjens skärning med </w:t>
            </w:r>
            <w:r w:rsidRPr="00826730"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  <w:r w:rsidRPr="0076570C">
              <w:rPr>
                <w:rFonts w:ascii="Times New Roman" w:hAnsi="Times New Roman" w:cs="Times New Roman"/>
                <w:sz w:val="24"/>
                <w:szCs w:val="24"/>
              </w:rPr>
              <w:t>-axeln.</w:t>
            </w:r>
          </w:p>
          <w:p w:rsidR="00BD086E" w:rsidRPr="00BD086E" w:rsidRDefault="00247161" w:rsidP="00BD086E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6570C">
              <w:rPr>
                <w:rFonts w:ascii="Times New Roman" w:hAnsi="Times New Roman" w:cs="Times New Roman"/>
                <w:sz w:val="24"/>
                <w:szCs w:val="24"/>
              </w:rPr>
              <w:t xml:space="preserve">Bestäm ekvationen för den linje </w:t>
            </w:r>
            <w:r w:rsidRPr="0076570C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279" w:dyaOrig="360">
                <v:shape id="_x0000_i1032" type="#_x0000_t75" style="width:14.6pt;height:18.8pt" o:ole="">
                  <v:imagedata r:id="rId22" o:title=""/>
                </v:shape>
                <o:OLEObject Type="Embed" ProgID="Equation.DSMT4" ShapeID="_x0000_i1032" DrawAspect="Content" ObjectID="_1723877833" r:id="rId23"/>
              </w:object>
            </w:r>
            <w:r w:rsidR="00463F48">
              <w:rPr>
                <w:rFonts w:ascii="Times New Roman" w:hAnsi="Times New Roman" w:cs="Times New Roman"/>
                <w:sz w:val="24"/>
                <w:szCs w:val="24"/>
              </w:rPr>
              <w:t xml:space="preserve"> som går genom punkten (2,5</w:t>
            </w:r>
            <w:r w:rsidRPr="0076570C">
              <w:rPr>
                <w:rFonts w:ascii="Times New Roman" w:hAnsi="Times New Roman" w:cs="Times New Roman"/>
                <w:sz w:val="24"/>
                <w:szCs w:val="24"/>
              </w:rPr>
              <w:t xml:space="preserve">) och är vinkelrät mot </w:t>
            </w:r>
            <w:r w:rsidRPr="0076570C">
              <w:rPr>
                <w:rFonts w:ascii="Times New Roman" w:hAnsi="Times New Roman" w:cs="Times New Roman"/>
                <w:position w:val="-12"/>
                <w:sz w:val="24"/>
                <w:szCs w:val="24"/>
              </w:rPr>
              <w:object w:dxaOrig="260" w:dyaOrig="360">
                <v:shape id="_x0000_i1033" type="#_x0000_t75" style="width:12.5pt;height:18.8pt" o:ole="">
                  <v:imagedata r:id="rId18" o:title=""/>
                </v:shape>
                <o:OLEObject Type="Embed" ProgID="Equation.DSMT4" ShapeID="_x0000_i1033" DrawAspect="Content" ObjectID="_1723877834" r:id="rId24"/>
              </w:object>
            </w:r>
            <w:r w:rsidRPr="007657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0" w:type="dxa"/>
          </w:tcPr>
          <w:p w:rsidR="00247161" w:rsidRPr="0076570C" w:rsidRDefault="00247161" w:rsidP="00247161">
            <w:pPr>
              <w:rPr>
                <w:b/>
              </w:rPr>
            </w:pPr>
          </w:p>
          <w:p w:rsidR="00247161" w:rsidRPr="0076570C" w:rsidRDefault="00247161" w:rsidP="00247161">
            <w:pPr>
              <w:rPr>
                <w:b/>
              </w:rPr>
            </w:pPr>
            <w:r w:rsidRPr="0076570C">
              <w:rPr>
                <w:b/>
              </w:rPr>
              <w:t>(1p)</w:t>
            </w:r>
          </w:p>
          <w:p w:rsidR="00BD086E" w:rsidRDefault="00BD086E" w:rsidP="00247161">
            <w:pPr>
              <w:rPr>
                <w:b/>
              </w:rPr>
            </w:pPr>
          </w:p>
          <w:p w:rsidR="00247161" w:rsidRPr="0076570C" w:rsidRDefault="00247161" w:rsidP="00247161">
            <w:pPr>
              <w:rPr>
                <w:b/>
              </w:rPr>
            </w:pPr>
            <w:r w:rsidRPr="0076570C">
              <w:rPr>
                <w:b/>
              </w:rPr>
              <w:t>(1p)</w:t>
            </w:r>
          </w:p>
          <w:p w:rsidR="00247161" w:rsidRPr="0076570C" w:rsidRDefault="00247161" w:rsidP="00247161">
            <w:pPr>
              <w:rPr>
                <w:b/>
              </w:rPr>
            </w:pPr>
          </w:p>
        </w:tc>
      </w:tr>
      <w:tr w:rsidR="00247161" w:rsidRPr="008B570A" w:rsidTr="00AC31EC">
        <w:tc>
          <w:tcPr>
            <w:tcW w:w="419" w:type="dxa"/>
          </w:tcPr>
          <w:p w:rsidR="00247161" w:rsidRPr="00612D07" w:rsidRDefault="00A61BF2" w:rsidP="00247161">
            <w:r>
              <w:t>5</w:t>
            </w:r>
            <w:r w:rsidR="00247161" w:rsidRPr="00612D07">
              <w:t>.</w:t>
            </w:r>
          </w:p>
        </w:tc>
        <w:tc>
          <w:tcPr>
            <w:tcW w:w="8013" w:type="dxa"/>
          </w:tcPr>
          <w:p w:rsidR="00247161" w:rsidRPr="0076570C" w:rsidRDefault="0076570C" w:rsidP="00247161">
            <w:r w:rsidRPr="0076570C">
              <w:t xml:space="preserve">Lös ut </w:t>
            </w:r>
            <w:r w:rsidRPr="0076570C">
              <w:rPr>
                <w:position w:val="-6"/>
              </w:rPr>
              <w:object w:dxaOrig="200" w:dyaOrig="220">
                <v:shape id="_x0000_i1034" type="#_x0000_t75" style="width:9.4pt;height:10.95pt" o:ole="">
                  <v:imagedata r:id="rId25" o:title=""/>
                </v:shape>
                <o:OLEObject Type="Embed" ProgID="Equation.DSMT4" ShapeID="_x0000_i1034" DrawAspect="Content" ObjectID="_1723877835" r:id="rId26"/>
              </w:object>
            </w:r>
            <w:r w:rsidRPr="0076570C">
              <w:t xml:space="preserve"> ur formeln </w:t>
            </w:r>
            <w:r w:rsidR="00A94083" w:rsidRPr="0076570C">
              <w:rPr>
                <w:position w:val="-10"/>
              </w:rPr>
              <w:object w:dxaOrig="1640" w:dyaOrig="320">
                <v:shape id="_x0000_i1035" type="#_x0000_t75" style="width:81.4pt;height:16.15pt" o:ole="">
                  <v:imagedata r:id="rId27" o:title=""/>
                </v:shape>
                <o:OLEObject Type="Embed" ProgID="Equation.DSMT4" ShapeID="_x0000_i1035" DrawAspect="Content" ObjectID="_1723877836" r:id="rId28"/>
              </w:object>
            </w:r>
            <w:r w:rsidR="00247161" w:rsidRPr="0076570C">
              <w:t>.</w:t>
            </w:r>
            <w:r w:rsidR="00A94083">
              <w:t xml:space="preserve"> Samtliga storheter är positiva.</w:t>
            </w:r>
          </w:p>
          <w:p w:rsidR="00247161" w:rsidRPr="0076570C" w:rsidRDefault="00247161" w:rsidP="00247161"/>
        </w:tc>
        <w:tc>
          <w:tcPr>
            <w:tcW w:w="630" w:type="dxa"/>
          </w:tcPr>
          <w:p w:rsidR="00247161" w:rsidRPr="0076570C" w:rsidRDefault="00247161" w:rsidP="00247161">
            <w:pPr>
              <w:rPr>
                <w:b/>
              </w:rPr>
            </w:pPr>
            <w:r w:rsidRPr="0076570C">
              <w:rPr>
                <w:b/>
              </w:rPr>
              <w:t>(2p)</w:t>
            </w:r>
          </w:p>
          <w:p w:rsidR="00247161" w:rsidRPr="0076570C" w:rsidRDefault="00247161" w:rsidP="00247161">
            <w:pPr>
              <w:rPr>
                <w:b/>
              </w:rPr>
            </w:pPr>
          </w:p>
        </w:tc>
      </w:tr>
      <w:tr w:rsidR="00247161" w:rsidRPr="008B570A" w:rsidTr="00AC31EC">
        <w:tc>
          <w:tcPr>
            <w:tcW w:w="419" w:type="dxa"/>
          </w:tcPr>
          <w:p w:rsidR="00247161" w:rsidRPr="00612D07" w:rsidRDefault="00A61BF2" w:rsidP="00247161">
            <w:r>
              <w:t>6</w:t>
            </w:r>
            <w:r w:rsidR="00247161" w:rsidRPr="00612D07">
              <w:t>.</w:t>
            </w:r>
          </w:p>
        </w:tc>
        <w:tc>
          <w:tcPr>
            <w:tcW w:w="8013" w:type="dxa"/>
          </w:tcPr>
          <w:p w:rsidR="00247161" w:rsidRPr="0076570C" w:rsidRDefault="00247161" w:rsidP="00247161">
            <w:r w:rsidRPr="0076570C">
              <w:t>Lös ekvationssystemet</w:t>
            </w:r>
            <w:r w:rsidR="00826730">
              <w:t xml:space="preserve"> </w:t>
            </w:r>
          </w:p>
          <w:p w:rsidR="00247161" w:rsidRPr="0076570C" w:rsidRDefault="00247161" w:rsidP="00247161"/>
          <w:p w:rsidR="00826730" w:rsidRDefault="00247161" w:rsidP="00247161">
            <w:r w:rsidRPr="0076570C">
              <w:rPr>
                <w:b/>
              </w:rPr>
              <w:t xml:space="preserve">          </w:t>
            </w:r>
            <w:r w:rsidRPr="0076570C">
              <w:rPr>
                <w:b/>
                <w:position w:val="-30"/>
              </w:rPr>
              <w:object w:dxaOrig="1280" w:dyaOrig="720">
                <v:shape id="_x0000_i1036" type="#_x0000_t75" style="width:63.65pt;height:36pt" o:ole="">
                  <v:imagedata r:id="rId29" o:title=""/>
                </v:shape>
                <o:OLEObject Type="Embed" ProgID="Equation.DSMT4" ShapeID="_x0000_i1036" DrawAspect="Content" ObjectID="_1723877837" r:id="rId30"/>
              </w:object>
            </w:r>
          </w:p>
          <w:p w:rsidR="00826730" w:rsidRPr="0076570C" w:rsidRDefault="00826730" w:rsidP="00247161"/>
        </w:tc>
        <w:tc>
          <w:tcPr>
            <w:tcW w:w="630" w:type="dxa"/>
          </w:tcPr>
          <w:p w:rsidR="00247161" w:rsidRPr="0076570C" w:rsidRDefault="00247161" w:rsidP="00247161">
            <w:pPr>
              <w:rPr>
                <w:b/>
              </w:rPr>
            </w:pPr>
            <w:r w:rsidRPr="0076570C">
              <w:rPr>
                <w:b/>
              </w:rPr>
              <w:t>(2p)</w:t>
            </w:r>
          </w:p>
          <w:p w:rsidR="00247161" w:rsidRPr="0076570C" w:rsidRDefault="00247161" w:rsidP="00247161">
            <w:pPr>
              <w:rPr>
                <w:b/>
              </w:rPr>
            </w:pPr>
          </w:p>
        </w:tc>
      </w:tr>
    </w:tbl>
    <w:p w:rsidR="0032654F" w:rsidRDefault="0032654F" w:rsidP="004D472C"/>
    <w:p w:rsidR="0032654F" w:rsidRDefault="0032654F">
      <w:r>
        <w:br w:type="page"/>
      </w:r>
    </w:p>
    <w:p w:rsidR="004D472C" w:rsidRDefault="004D472C" w:rsidP="004D472C">
      <w:pPr>
        <w:pStyle w:val="BodyText"/>
        <w:jc w:val="center"/>
        <w:rPr>
          <w:b/>
          <w:sz w:val="32"/>
          <w:szCs w:val="32"/>
        </w:rPr>
      </w:pPr>
      <w:r w:rsidRPr="00C81B91">
        <w:rPr>
          <w:b/>
          <w:sz w:val="32"/>
          <w:szCs w:val="32"/>
        </w:rPr>
        <w:lastRenderedPageBreak/>
        <w:t>Lösningsförslag</w:t>
      </w:r>
    </w:p>
    <w:p w:rsidR="00A25016" w:rsidRDefault="00247161" w:rsidP="00120261">
      <w:r>
        <w:t>1</w:t>
      </w:r>
      <w:r w:rsidR="00A25016">
        <w:t>.</w:t>
      </w:r>
    </w:p>
    <w:p w:rsidR="00A25016" w:rsidRDefault="00A25016" w:rsidP="00120261">
      <w:r>
        <w:tab/>
      </w:r>
      <w:r w:rsidR="00247161" w:rsidRPr="00247161">
        <w:rPr>
          <w:position w:val="-62"/>
        </w:rPr>
        <w:object w:dxaOrig="3000" w:dyaOrig="1359">
          <v:shape id="_x0000_i1037" type="#_x0000_t75" style="width:150.25pt;height:67.85pt" o:ole="">
            <v:imagedata r:id="rId31" o:title=""/>
          </v:shape>
          <o:OLEObject Type="Embed" ProgID="Equation.DSMT4" ShapeID="_x0000_i1037" DrawAspect="Content" ObjectID="_1723877838" r:id="rId32"/>
        </w:object>
      </w:r>
    </w:p>
    <w:p w:rsidR="00A25016" w:rsidRDefault="00A25016" w:rsidP="00A25016">
      <w:r w:rsidRPr="00A25016">
        <w:rPr>
          <w:b/>
        </w:rPr>
        <w:t>Svar:</w:t>
      </w:r>
      <w:r>
        <w:t xml:space="preserve"> </w:t>
      </w:r>
      <w:r w:rsidRPr="00A25016">
        <w:rPr>
          <w:position w:val="-10"/>
        </w:rPr>
        <w:object w:dxaOrig="1219" w:dyaOrig="360">
          <v:shape id="_x0000_i1038" type="#_x0000_t75" style="width:61.05pt;height:18.8pt" o:ole="">
            <v:imagedata r:id="rId33" o:title=""/>
          </v:shape>
          <o:OLEObject Type="Embed" ProgID="Equation.DSMT4" ShapeID="_x0000_i1038" DrawAspect="Content" ObjectID="_1723877839" r:id="rId34"/>
        </w:object>
      </w:r>
    </w:p>
    <w:p w:rsidR="00A25016" w:rsidRDefault="00A25016" w:rsidP="00120261"/>
    <w:p w:rsidR="00BD086E" w:rsidRDefault="00BD086E" w:rsidP="00120261">
      <w:r>
        <w:t>-----------------------------------------------------------------------------------------------------------------</w:t>
      </w:r>
    </w:p>
    <w:p w:rsidR="00BD086E" w:rsidRDefault="00BD086E" w:rsidP="00120261"/>
    <w:p w:rsidR="00247161" w:rsidRDefault="00247161" w:rsidP="00120261">
      <w:r>
        <w:t>2.</w:t>
      </w:r>
      <w:r>
        <w:tab/>
      </w:r>
      <w:r w:rsidRPr="00247161">
        <w:rPr>
          <w:position w:val="-10"/>
        </w:rPr>
        <w:object w:dxaOrig="4620" w:dyaOrig="360">
          <v:shape id="_x0000_i1039" type="#_x0000_t75" style="width:231.15pt;height:18.8pt" o:ole="">
            <v:imagedata r:id="rId35" o:title=""/>
          </v:shape>
          <o:OLEObject Type="Embed" ProgID="Equation.DSMT4" ShapeID="_x0000_i1039" DrawAspect="Content" ObjectID="_1723877840" r:id="rId36"/>
        </w:object>
      </w:r>
    </w:p>
    <w:p w:rsidR="00247161" w:rsidRDefault="00247161" w:rsidP="00120261"/>
    <w:p w:rsidR="00247161" w:rsidRPr="00247161" w:rsidRDefault="00247161" w:rsidP="00120261">
      <w:pPr>
        <w:rPr>
          <w:b/>
        </w:rPr>
      </w:pPr>
      <w:r w:rsidRPr="00247161">
        <w:rPr>
          <w:b/>
        </w:rPr>
        <w:t>Svar:</w:t>
      </w:r>
      <w:r>
        <w:rPr>
          <w:b/>
        </w:rPr>
        <w:t xml:space="preserve"> </w:t>
      </w:r>
      <w:r w:rsidRPr="00247161">
        <w:rPr>
          <w:position w:val="-6"/>
        </w:rPr>
        <w:object w:dxaOrig="380" w:dyaOrig="320">
          <v:shape id="_x0000_i1040" type="#_x0000_t75" style="width:19.3pt;height:16.15pt" o:ole="">
            <v:imagedata r:id="rId37" o:title=""/>
          </v:shape>
          <o:OLEObject Type="Embed" ProgID="Equation.DSMT4" ShapeID="_x0000_i1040" DrawAspect="Content" ObjectID="_1723877841" r:id="rId38"/>
        </w:object>
      </w:r>
    </w:p>
    <w:p w:rsidR="00BD086E" w:rsidRDefault="00BD086E" w:rsidP="00120261"/>
    <w:p w:rsidR="00BD086E" w:rsidRDefault="00BD086E" w:rsidP="00BD086E">
      <w:r>
        <w:t>-----------------------------------------------------------------------------------------------------------------</w:t>
      </w:r>
    </w:p>
    <w:p w:rsidR="00247161" w:rsidRDefault="00247161" w:rsidP="00120261">
      <w:r>
        <w:t xml:space="preserve"> </w:t>
      </w:r>
    </w:p>
    <w:p w:rsidR="00120261" w:rsidRDefault="00120261" w:rsidP="00120261">
      <w:r w:rsidRPr="00120261">
        <w:t>3.</w:t>
      </w:r>
      <w:r w:rsidR="00A61BF2">
        <w:tab/>
      </w:r>
      <w:r w:rsidR="00A61BF2" w:rsidRPr="00A61BF2">
        <w:rPr>
          <w:color w:val="FF0000"/>
          <w:position w:val="-10"/>
        </w:rPr>
        <w:object w:dxaOrig="6120" w:dyaOrig="360">
          <v:shape id="_x0000_i1041" type="#_x0000_t75" style="width:306.8pt;height:18.8pt" o:ole="">
            <v:imagedata r:id="rId39" o:title=""/>
          </v:shape>
          <o:OLEObject Type="Embed" ProgID="Equation.DSMT4" ShapeID="_x0000_i1041" DrawAspect="Content" ObjectID="_1723877842" r:id="rId40"/>
        </w:object>
      </w:r>
      <w:r w:rsidRPr="00120261">
        <w:t xml:space="preserve"> </w:t>
      </w:r>
    </w:p>
    <w:p w:rsidR="00A61BF2" w:rsidRDefault="00A61BF2" w:rsidP="00120261">
      <w:pPr>
        <w:rPr>
          <w:b/>
        </w:rPr>
      </w:pPr>
    </w:p>
    <w:p w:rsidR="00A61BF2" w:rsidRPr="00A61BF2" w:rsidRDefault="00A61BF2" w:rsidP="00120261">
      <w:pPr>
        <w:rPr>
          <w:b/>
        </w:rPr>
      </w:pPr>
      <w:r w:rsidRPr="00A61BF2">
        <w:rPr>
          <w:b/>
        </w:rPr>
        <w:t>Svar:</w:t>
      </w:r>
      <w:r>
        <w:rPr>
          <w:b/>
        </w:rPr>
        <w:t xml:space="preserve"> </w:t>
      </w:r>
      <w:r w:rsidRPr="00A61BF2">
        <w:rPr>
          <w:color w:val="FF0000"/>
          <w:position w:val="-10"/>
        </w:rPr>
        <w:object w:dxaOrig="880" w:dyaOrig="360">
          <v:shape id="_x0000_i1042" type="#_x0000_t75" style="width:44.35pt;height:18.8pt" o:ole="">
            <v:imagedata r:id="rId41" o:title=""/>
          </v:shape>
          <o:OLEObject Type="Embed" ProgID="Equation.DSMT4" ShapeID="_x0000_i1042" DrawAspect="Content" ObjectID="_1723877843" r:id="rId42"/>
        </w:object>
      </w:r>
    </w:p>
    <w:p w:rsidR="00A61BF2" w:rsidRDefault="00A61BF2" w:rsidP="00120261"/>
    <w:p w:rsidR="00BD086E" w:rsidRDefault="00BD086E" w:rsidP="00BD086E">
      <w:r>
        <w:t>-----------------------------------------------------------------------------------------------------------------</w:t>
      </w:r>
    </w:p>
    <w:p w:rsidR="00BD086E" w:rsidRDefault="00BD086E" w:rsidP="00120261"/>
    <w:p w:rsidR="00A61BF2" w:rsidRDefault="00A61BF2" w:rsidP="00120261">
      <w:r>
        <w:t>4a.</w:t>
      </w:r>
    </w:p>
    <w:p w:rsidR="00120261" w:rsidRDefault="00BD086E" w:rsidP="00120261">
      <w:pPr>
        <w:ind w:firstLine="1304"/>
      </w:pPr>
      <w:r w:rsidRPr="00120261">
        <w:rPr>
          <w:position w:val="-60"/>
        </w:rPr>
        <w:object w:dxaOrig="1440" w:dyaOrig="1320">
          <v:shape id="_x0000_i1043" type="#_x0000_t75" style="width:71.5pt;height:65.75pt" o:ole="">
            <v:imagedata r:id="rId43" o:title=""/>
          </v:shape>
          <o:OLEObject Type="Embed" ProgID="Equation.DSMT4" ShapeID="_x0000_i1043" DrawAspect="Content" ObjectID="_1723877844" r:id="rId44"/>
        </w:object>
      </w:r>
    </w:p>
    <w:p w:rsidR="00120261" w:rsidRDefault="00120261" w:rsidP="00120261">
      <w:pPr>
        <w:ind w:firstLine="1304"/>
      </w:pPr>
    </w:p>
    <w:p w:rsidR="00120261" w:rsidRDefault="00120261" w:rsidP="00120261">
      <w:r>
        <w:t xml:space="preserve">Punkten </w:t>
      </w:r>
      <w:r w:rsidRPr="00120261">
        <w:rPr>
          <w:position w:val="-10"/>
        </w:rPr>
        <w:object w:dxaOrig="560" w:dyaOrig="320">
          <v:shape id="_x0000_i1044" type="#_x0000_t75" style="width:27.65pt;height:16.15pt" o:ole="">
            <v:imagedata r:id="rId45" o:title=""/>
          </v:shape>
          <o:OLEObject Type="Embed" ProgID="Equation.DSMT4" ShapeID="_x0000_i1044" DrawAspect="Content" ObjectID="_1723877845" r:id="rId46"/>
        </w:object>
      </w:r>
      <w:r>
        <w:t xml:space="preserve"> ligger på linjen. Vi har</w:t>
      </w:r>
    </w:p>
    <w:p w:rsidR="00120261" w:rsidRDefault="00120261" w:rsidP="00120261"/>
    <w:p w:rsidR="00120261" w:rsidRDefault="00BD086E" w:rsidP="00120261">
      <w:pPr>
        <w:ind w:firstLine="1304"/>
      </w:pPr>
      <w:r w:rsidRPr="00120261">
        <w:rPr>
          <w:position w:val="-42"/>
        </w:rPr>
        <w:object w:dxaOrig="1340" w:dyaOrig="999">
          <v:shape id="_x0000_i1045" type="#_x0000_t75" style="width:66.8pt;height:50.6pt" o:ole="">
            <v:imagedata r:id="rId47" o:title=""/>
          </v:shape>
          <o:OLEObject Type="Embed" ProgID="Equation.DSMT4" ShapeID="_x0000_i1045" DrawAspect="Content" ObjectID="_1723877846" r:id="rId48"/>
        </w:object>
      </w:r>
    </w:p>
    <w:p w:rsidR="00120261" w:rsidRDefault="00120261" w:rsidP="00120261"/>
    <w:p w:rsidR="00120261" w:rsidRDefault="00120261" w:rsidP="00120261">
      <w:r>
        <w:t xml:space="preserve">Linjens ekvation är alltså </w:t>
      </w:r>
      <w:r w:rsidR="00BD086E" w:rsidRPr="00120261">
        <w:rPr>
          <w:position w:val="-10"/>
        </w:rPr>
        <w:object w:dxaOrig="1280" w:dyaOrig="320">
          <v:shape id="_x0000_i1046" type="#_x0000_t75" style="width:64.15pt;height:16.15pt" o:ole="">
            <v:imagedata r:id="rId49" o:title=""/>
          </v:shape>
          <o:OLEObject Type="Embed" ProgID="Equation.DSMT4" ShapeID="_x0000_i1046" DrawAspect="Content" ObjectID="_1723877847" r:id="rId50"/>
        </w:object>
      </w:r>
      <w:r>
        <w:t>. Linjens skärning med x-axeln fås ur ekvationen</w:t>
      </w:r>
    </w:p>
    <w:p w:rsidR="00120261" w:rsidRDefault="00120261" w:rsidP="00120261"/>
    <w:p w:rsidR="00120261" w:rsidRDefault="00120261" w:rsidP="00120261">
      <w:r>
        <w:tab/>
      </w:r>
      <w:r w:rsidR="00BD086E" w:rsidRPr="00BD086E">
        <w:rPr>
          <w:position w:val="-76"/>
        </w:rPr>
        <w:object w:dxaOrig="1260" w:dyaOrig="1340">
          <v:shape id="_x0000_i1047" type="#_x0000_t75" style="width:63.65pt;height:66.8pt" o:ole="">
            <v:imagedata r:id="rId51" o:title=""/>
          </v:shape>
          <o:OLEObject Type="Embed" ProgID="Equation.DSMT4" ShapeID="_x0000_i1047" DrawAspect="Content" ObjectID="_1723877848" r:id="rId52"/>
        </w:object>
      </w:r>
    </w:p>
    <w:p w:rsidR="00120261" w:rsidRDefault="00120261" w:rsidP="00120261"/>
    <w:p w:rsidR="00120261" w:rsidRDefault="00120261" w:rsidP="00120261">
      <w:r w:rsidRPr="00120261">
        <w:rPr>
          <w:b/>
        </w:rPr>
        <w:t>Svar:</w:t>
      </w:r>
      <w:r w:rsidR="001102B2">
        <w:t xml:space="preserve"> Linjen skär x-axeln i punkten </w:t>
      </w:r>
      <w:r w:rsidR="001102B2" w:rsidRPr="001102B2">
        <w:rPr>
          <w:position w:val="-28"/>
        </w:rPr>
        <w:object w:dxaOrig="780" w:dyaOrig="680">
          <v:shape id="_x0000_i1071" type="#_x0000_t75" style="width:39.65pt;height:33.9pt" o:ole="">
            <v:imagedata r:id="rId53" o:title=""/>
          </v:shape>
          <o:OLEObject Type="Embed" ProgID="Equation.DSMT4" ShapeID="_x0000_i1071" DrawAspect="Content" ObjectID="_1723877849" r:id="rId54"/>
        </w:object>
      </w:r>
    </w:p>
    <w:p w:rsidR="001102B2" w:rsidRDefault="001102B2" w:rsidP="00120261">
      <w:proofErr w:type="spellStart"/>
      <w:r w:rsidRPr="001102B2">
        <w:rPr>
          <w:u w:val="single"/>
        </w:rPr>
        <w:lastRenderedPageBreak/>
        <w:t>Anm</w:t>
      </w:r>
      <w:proofErr w:type="spellEnd"/>
      <w:r w:rsidRPr="001102B2">
        <w:rPr>
          <w:u w:val="single"/>
        </w:rPr>
        <w:t>:</w:t>
      </w:r>
      <w:r>
        <w:t xml:space="preserve"> Svaret ”</w:t>
      </w:r>
      <w:r>
        <w:t xml:space="preserve">Linjen skär x-axeln då </w:t>
      </w:r>
      <w:r w:rsidRPr="00120261">
        <w:rPr>
          <w:position w:val="-24"/>
        </w:rPr>
        <w:object w:dxaOrig="700" w:dyaOrig="620">
          <v:shape id="_x0000_i1067" type="#_x0000_t75" style="width:35.5pt;height:30.8pt" o:ole="">
            <v:imagedata r:id="rId55" o:title=""/>
          </v:shape>
          <o:OLEObject Type="Embed" ProgID="Equation.DSMT4" ShapeID="_x0000_i1067" DrawAspect="Content" ObjectID="_1723877850" r:id="rId56"/>
        </w:object>
      </w:r>
      <w:r>
        <w:t>” accepteras också.</w:t>
      </w:r>
    </w:p>
    <w:p w:rsidR="00A25016" w:rsidRDefault="00A25016" w:rsidP="00120261"/>
    <w:p w:rsidR="00A25016" w:rsidRDefault="00A61BF2" w:rsidP="00A25016">
      <w:r>
        <w:t>4b.</w:t>
      </w:r>
      <w:r w:rsidR="00A25016">
        <w:t xml:space="preserve"> För vinkelräta linjer gäller </w:t>
      </w:r>
      <w:r w:rsidR="00A25016" w:rsidRPr="00A25016">
        <w:rPr>
          <w:position w:val="-12"/>
        </w:rPr>
        <w:object w:dxaOrig="960" w:dyaOrig="360">
          <v:shape id="_x0000_i1049" type="#_x0000_t75" style="width:48pt;height:18.8pt" o:ole="">
            <v:imagedata r:id="rId57" o:title=""/>
          </v:shape>
          <o:OLEObject Type="Embed" ProgID="Equation.DSMT4" ShapeID="_x0000_i1049" DrawAspect="Content" ObjectID="_1723877851" r:id="rId58"/>
        </w:object>
      </w:r>
      <w:r w:rsidR="00A25016">
        <w:t xml:space="preserve">. Vi har alltså </w:t>
      </w:r>
      <w:r w:rsidR="00A25016" w:rsidRPr="00A25016">
        <w:rPr>
          <w:position w:val="-30"/>
        </w:rPr>
        <w:object w:dxaOrig="820" w:dyaOrig="680">
          <v:shape id="_x0000_i1050" type="#_x0000_t75" style="width:41.2pt;height:33.9pt" o:ole="">
            <v:imagedata r:id="rId59" o:title=""/>
          </v:shape>
          <o:OLEObject Type="Embed" ProgID="Equation.DSMT4" ShapeID="_x0000_i1050" DrawAspect="Content" ObjectID="_1723877852" r:id="rId60"/>
        </w:object>
      </w:r>
      <w:r w:rsidR="00A25016">
        <w:t xml:space="preserve"> vilket ger </w:t>
      </w:r>
      <w:r w:rsidR="001579EC" w:rsidRPr="00A25016">
        <w:rPr>
          <w:position w:val="-24"/>
        </w:rPr>
        <w:object w:dxaOrig="680" w:dyaOrig="620">
          <v:shape id="_x0000_i1051" type="#_x0000_t75" style="width:34.45pt;height:30.8pt" o:ole="">
            <v:imagedata r:id="rId61" o:title=""/>
          </v:shape>
          <o:OLEObject Type="Embed" ProgID="Equation.DSMT4" ShapeID="_x0000_i1051" DrawAspect="Content" ObjectID="_1723877853" r:id="rId62"/>
        </w:object>
      </w:r>
      <w:r w:rsidR="00A25016">
        <w:t xml:space="preserve">.  </w:t>
      </w:r>
    </w:p>
    <w:p w:rsidR="00A25016" w:rsidRDefault="00A25016" w:rsidP="00A25016">
      <w:r>
        <w:t xml:space="preserve">Punkten </w:t>
      </w:r>
      <w:r w:rsidR="00463F48" w:rsidRPr="00120261">
        <w:rPr>
          <w:position w:val="-10"/>
        </w:rPr>
        <w:object w:dxaOrig="560" w:dyaOrig="320">
          <v:shape id="_x0000_i1052" type="#_x0000_t75" style="width:27.65pt;height:16.15pt" o:ole="">
            <v:imagedata r:id="rId63" o:title=""/>
          </v:shape>
          <o:OLEObject Type="Embed" ProgID="Equation.DSMT4" ShapeID="_x0000_i1052" DrawAspect="Content" ObjectID="_1723877854" r:id="rId64"/>
        </w:object>
      </w:r>
      <w:r>
        <w:t xml:space="preserve"> ligger på linjen. Vi har</w:t>
      </w:r>
    </w:p>
    <w:p w:rsidR="00A25016" w:rsidRDefault="00A25016" w:rsidP="00A25016"/>
    <w:p w:rsidR="00A25016" w:rsidRDefault="00463F48" w:rsidP="00A25016">
      <w:pPr>
        <w:ind w:firstLine="1304"/>
      </w:pPr>
      <w:r w:rsidRPr="001579EC">
        <w:rPr>
          <w:position w:val="-154"/>
        </w:rPr>
        <w:object w:dxaOrig="1240" w:dyaOrig="2920">
          <v:shape id="_x0000_i1053" type="#_x0000_t75" style="width:62.6pt;height:147.15pt" o:ole="">
            <v:imagedata r:id="rId65" o:title=""/>
          </v:shape>
          <o:OLEObject Type="Embed" ProgID="Equation.DSMT4" ShapeID="_x0000_i1053" DrawAspect="Content" ObjectID="_1723877855" r:id="rId66"/>
        </w:object>
      </w:r>
    </w:p>
    <w:p w:rsidR="00A25016" w:rsidRDefault="00A25016" w:rsidP="00A25016"/>
    <w:p w:rsidR="00120261" w:rsidRPr="00A25016" w:rsidRDefault="00A25016" w:rsidP="00A25016">
      <w:pPr>
        <w:rPr>
          <w:b/>
        </w:rPr>
      </w:pPr>
      <w:r w:rsidRPr="00A25016">
        <w:rPr>
          <w:b/>
        </w:rPr>
        <w:t>Svar:</w:t>
      </w:r>
      <w:r>
        <w:rPr>
          <w:b/>
        </w:rPr>
        <w:t xml:space="preserve"> </w:t>
      </w:r>
      <w:r w:rsidRPr="00A25016">
        <w:t>Linjen L</w:t>
      </w:r>
      <w:r w:rsidRPr="00A25016">
        <w:rPr>
          <w:vertAlign w:val="subscript"/>
        </w:rPr>
        <w:t>2</w:t>
      </w:r>
      <w:r w:rsidRPr="00A25016">
        <w:t xml:space="preserve"> har ekvationen</w:t>
      </w:r>
      <w:r>
        <w:t xml:space="preserve"> </w:t>
      </w:r>
      <w:r w:rsidR="00463F48" w:rsidRPr="00A25016">
        <w:rPr>
          <w:position w:val="-24"/>
        </w:rPr>
        <w:object w:dxaOrig="1340" w:dyaOrig="620">
          <v:shape id="_x0000_i1054" type="#_x0000_t75" style="width:66.8pt;height:30.8pt" o:ole="">
            <v:imagedata r:id="rId67" o:title=""/>
          </v:shape>
          <o:OLEObject Type="Embed" ProgID="Equation.DSMT4" ShapeID="_x0000_i1054" DrawAspect="Content" ObjectID="_1723877856" r:id="rId68"/>
        </w:object>
      </w:r>
    </w:p>
    <w:p w:rsidR="00BD086E" w:rsidRDefault="00BD086E" w:rsidP="00BD086E"/>
    <w:p w:rsidR="00BD086E" w:rsidRDefault="00BD086E" w:rsidP="00BD086E">
      <w:r>
        <w:t>-----------------------------------------------------------------------------------------------------------------</w:t>
      </w:r>
    </w:p>
    <w:p w:rsidR="00A25016" w:rsidRDefault="00A25016" w:rsidP="00A25016"/>
    <w:p w:rsidR="00120261" w:rsidRDefault="00A61BF2" w:rsidP="00120261">
      <w:pPr>
        <w:rPr>
          <w:color w:val="FF0000"/>
        </w:rPr>
      </w:pPr>
      <w:r>
        <w:t>5</w:t>
      </w:r>
      <w:r w:rsidR="00247161">
        <w:t>.</w:t>
      </w:r>
      <w:r>
        <w:t xml:space="preserve"> </w:t>
      </w:r>
    </w:p>
    <w:p w:rsidR="0076570C" w:rsidRDefault="0076570C" w:rsidP="00120261">
      <w:r>
        <w:rPr>
          <w:color w:val="FF0000"/>
        </w:rPr>
        <w:tab/>
      </w:r>
      <w:r w:rsidR="00A94083" w:rsidRPr="0076570C">
        <w:rPr>
          <w:position w:val="-112"/>
        </w:rPr>
        <w:object w:dxaOrig="7479" w:dyaOrig="2060">
          <v:shape id="_x0000_i1055" type="#_x0000_t75" style="width:372pt;height:102.8pt" o:ole="">
            <v:imagedata r:id="rId69" o:title=""/>
          </v:shape>
          <o:OLEObject Type="Embed" ProgID="Equation.DSMT4" ShapeID="_x0000_i1055" DrawAspect="Content" ObjectID="_1723877857" r:id="rId70"/>
        </w:object>
      </w:r>
    </w:p>
    <w:p w:rsidR="00247161" w:rsidRDefault="00247161" w:rsidP="00120261"/>
    <w:p w:rsidR="0076570C" w:rsidRPr="0076570C" w:rsidRDefault="0076570C" w:rsidP="00120261">
      <w:pPr>
        <w:rPr>
          <w:b/>
        </w:rPr>
      </w:pPr>
      <w:r w:rsidRPr="0076570C">
        <w:rPr>
          <w:b/>
        </w:rPr>
        <w:t>Svar:</w:t>
      </w:r>
      <w:r>
        <w:rPr>
          <w:b/>
        </w:rPr>
        <w:t xml:space="preserve"> </w:t>
      </w:r>
      <w:r w:rsidR="00A94083" w:rsidRPr="0076570C">
        <w:rPr>
          <w:position w:val="-24"/>
        </w:rPr>
        <w:object w:dxaOrig="1020" w:dyaOrig="620">
          <v:shape id="_x0000_i1056" type="#_x0000_t75" style="width:51.15pt;height:30.8pt" o:ole="">
            <v:imagedata r:id="rId71" o:title=""/>
          </v:shape>
          <o:OLEObject Type="Embed" ProgID="Equation.DSMT4" ShapeID="_x0000_i1056" DrawAspect="Content" ObjectID="_1723877858" r:id="rId72"/>
        </w:object>
      </w:r>
    </w:p>
    <w:p w:rsidR="00BD086E" w:rsidRDefault="00BD086E" w:rsidP="00BD086E"/>
    <w:p w:rsidR="00BD086E" w:rsidRDefault="00BD086E" w:rsidP="00BD086E">
      <w:r>
        <w:t>-----------------------------------------------------------------------------------------------------------------</w:t>
      </w:r>
    </w:p>
    <w:p w:rsidR="00BD086E" w:rsidRDefault="00BD086E" w:rsidP="00120261"/>
    <w:p w:rsidR="00247161" w:rsidRDefault="00A61BF2" w:rsidP="00120261">
      <w:r>
        <w:t>6</w:t>
      </w:r>
      <w:r w:rsidR="00247161">
        <w:t>.</w:t>
      </w:r>
    </w:p>
    <w:p w:rsidR="00247161" w:rsidRDefault="00247161" w:rsidP="00120261">
      <w:pPr>
        <w:rPr>
          <w:b/>
        </w:rPr>
      </w:pPr>
      <w:r>
        <w:tab/>
      </w:r>
      <w:r w:rsidRPr="00511CD2">
        <w:rPr>
          <w:b/>
          <w:position w:val="-30"/>
        </w:rPr>
        <w:object w:dxaOrig="1800" w:dyaOrig="720">
          <v:shape id="_x0000_i1057" type="#_x0000_t75" style="width:89.2pt;height:36pt" o:ole="">
            <v:imagedata r:id="rId73" o:title=""/>
          </v:shape>
          <o:OLEObject Type="Embed" ProgID="Equation.DSMT4" ShapeID="_x0000_i1057" DrawAspect="Content" ObjectID="_1723877859" r:id="rId74"/>
        </w:object>
      </w:r>
    </w:p>
    <w:p w:rsidR="00247161" w:rsidRDefault="00247161" w:rsidP="00120261">
      <w:pPr>
        <w:rPr>
          <w:b/>
        </w:rPr>
      </w:pPr>
    </w:p>
    <w:p w:rsidR="00E6790D" w:rsidRPr="00463F48" w:rsidRDefault="00463F48" w:rsidP="00463F48">
      <w:r>
        <w:t xml:space="preserve">     </w:t>
      </w:r>
      <w:r w:rsidRPr="00463F48">
        <w:t>(1) g</w:t>
      </w:r>
      <w:r w:rsidR="00E6790D" w:rsidRPr="00463F48">
        <w:t>er</w:t>
      </w:r>
    </w:p>
    <w:p w:rsidR="00E6790D" w:rsidRDefault="00E6790D" w:rsidP="00E6790D">
      <w:pPr>
        <w:pStyle w:val="ListParagraph"/>
        <w:ind w:left="660"/>
      </w:pPr>
    </w:p>
    <w:p w:rsidR="00247161" w:rsidRDefault="00E6790D" w:rsidP="00E6790D">
      <w:pPr>
        <w:pStyle w:val="ListParagraph"/>
        <w:ind w:left="660" w:firstLine="644"/>
      </w:pPr>
      <w:r>
        <w:t xml:space="preserve"> </w:t>
      </w:r>
      <w:r w:rsidRPr="00E6790D">
        <w:rPr>
          <w:position w:val="-42"/>
        </w:rPr>
        <w:object w:dxaOrig="1620" w:dyaOrig="960">
          <v:shape id="_x0000_i1058" type="#_x0000_t75" style="width:80.85pt;height:48pt" o:ole="">
            <v:imagedata r:id="rId75" o:title=""/>
          </v:shape>
          <o:OLEObject Type="Embed" ProgID="Equation.DSMT4" ShapeID="_x0000_i1058" DrawAspect="Content" ObjectID="_1723877860" r:id="rId76"/>
        </w:object>
      </w:r>
    </w:p>
    <w:p w:rsidR="00E6790D" w:rsidRDefault="00E6790D" w:rsidP="00E6790D">
      <w:r>
        <w:lastRenderedPageBreak/>
        <w:t xml:space="preserve">     Insättes i (2):</w:t>
      </w:r>
    </w:p>
    <w:p w:rsidR="00E6790D" w:rsidRDefault="00E6790D" w:rsidP="00E6790D"/>
    <w:p w:rsidR="00E6790D" w:rsidRDefault="00E6790D" w:rsidP="00E6790D">
      <w:r>
        <w:tab/>
      </w:r>
      <w:r w:rsidRPr="00E6790D">
        <w:rPr>
          <w:position w:val="-172"/>
        </w:rPr>
        <w:object w:dxaOrig="1760" w:dyaOrig="3560">
          <v:shape id="_x0000_i1059" type="#_x0000_t75" style="width:87.65pt;height:178.45pt" o:ole="">
            <v:imagedata r:id="rId77" o:title=""/>
          </v:shape>
          <o:OLEObject Type="Embed" ProgID="Equation.DSMT4" ShapeID="_x0000_i1059" DrawAspect="Content" ObjectID="_1723877861" r:id="rId78"/>
        </w:object>
      </w:r>
    </w:p>
    <w:p w:rsidR="00247161" w:rsidRDefault="00247161" w:rsidP="00247161">
      <w:pPr>
        <w:ind w:firstLine="1304"/>
      </w:pPr>
    </w:p>
    <w:p w:rsidR="00E6790D" w:rsidRDefault="00E6790D">
      <w:r>
        <w:t xml:space="preserve">    (1*) ger nu </w:t>
      </w:r>
    </w:p>
    <w:p w:rsidR="00E6790D" w:rsidRDefault="00E6790D"/>
    <w:p w:rsidR="00E6790D" w:rsidRDefault="00E6790D">
      <w:r>
        <w:tab/>
      </w:r>
      <w:r w:rsidRPr="00E6790D">
        <w:rPr>
          <w:position w:val="-72"/>
        </w:rPr>
        <w:object w:dxaOrig="1180" w:dyaOrig="1560">
          <v:shape id="_x0000_i1060" type="#_x0000_t75" style="width:59.5pt;height:77.75pt" o:ole="">
            <v:imagedata r:id="rId79" o:title=""/>
          </v:shape>
          <o:OLEObject Type="Embed" ProgID="Equation.DSMT4" ShapeID="_x0000_i1060" DrawAspect="Content" ObjectID="_1723877862" r:id="rId80"/>
        </w:object>
      </w:r>
    </w:p>
    <w:p w:rsidR="00E6790D" w:rsidRDefault="00E6790D"/>
    <w:p w:rsidR="00A25016" w:rsidRPr="00E6790D" w:rsidRDefault="00E6790D">
      <w:pPr>
        <w:rPr>
          <w:b/>
        </w:rPr>
      </w:pPr>
      <w:r>
        <w:t xml:space="preserve">     </w:t>
      </w:r>
      <w:r w:rsidRPr="00E6790D">
        <w:rPr>
          <w:b/>
        </w:rPr>
        <w:t>Svar:</w:t>
      </w:r>
      <w:r>
        <w:rPr>
          <w:b/>
        </w:rPr>
        <w:t xml:space="preserve"> </w:t>
      </w:r>
      <w:r w:rsidRPr="00E6790D">
        <w:rPr>
          <w:position w:val="-60"/>
        </w:rPr>
        <w:object w:dxaOrig="760" w:dyaOrig="1320">
          <v:shape id="_x0000_i1061" type="#_x0000_t75" style="width:38.1pt;height:65.75pt" o:ole="">
            <v:imagedata r:id="rId81" o:title=""/>
          </v:shape>
          <o:OLEObject Type="Embed" ProgID="Equation.DSMT4" ShapeID="_x0000_i1061" DrawAspect="Content" ObjectID="_1723877863" r:id="rId82"/>
        </w:object>
      </w:r>
      <w:r w:rsidR="00A25016" w:rsidRPr="00E6790D">
        <w:rPr>
          <w:b/>
        </w:rPr>
        <w:br w:type="page"/>
      </w:r>
    </w:p>
    <w:p w:rsidR="00120261" w:rsidRDefault="00120261" w:rsidP="00120261"/>
    <w:p w:rsidR="00120261" w:rsidRPr="00120261" w:rsidRDefault="00120261" w:rsidP="00120261"/>
    <w:p w:rsidR="004D472C" w:rsidRPr="005F0816" w:rsidRDefault="004D472C" w:rsidP="004D472C">
      <w:pPr>
        <w:jc w:val="center"/>
        <w:rPr>
          <w:b/>
          <w:sz w:val="32"/>
          <w:szCs w:val="32"/>
        </w:rPr>
      </w:pPr>
      <w:r w:rsidRPr="005F0816">
        <w:rPr>
          <w:b/>
          <w:sz w:val="32"/>
          <w:szCs w:val="32"/>
        </w:rPr>
        <w:t>Rättningsmall</w:t>
      </w:r>
    </w:p>
    <w:p w:rsidR="004D472C" w:rsidRDefault="004D472C" w:rsidP="004D472C">
      <w:pPr>
        <w:rPr>
          <w:b/>
          <w:sz w:val="28"/>
          <w:szCs w:val="28"/>
        </w:rPr>
      </w:pPr>
    </w:p>
    <w:p w:rsidR="004D472C" w:rsidRPr="0028220A" w:rsidRDefault="004D472C" w:rsidP="004D47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color w:val="FF0000"/>
        </w:rPr>
      </w:pPr>
      <w:r w:rsidRPr="0028220A">
        <w:rPr>
          <w:b/>
          <w:color w:val="FF0000"/>
        </w:rPr>
        <w:t xml:space="preserve">Rättningsanvisningen -1p/del används på tentamen som ju är tvådelad. </w:t>
      </w:r>
      <w:r>
        <w:rPr>
          <w:b/>
          <w:color w:val="FF0000"/>
        </w:rPr>
        <w:t>På kontrollskrivningen gäller då</w:t>
      </w:r>
      <w:r w:rsidRPr="0028220A">
        <w:rPr>
          <w:b/>
          <w:color w:val="FF0000"/>
        </w:rPr>
        <w:t xml:space="preserve"> -1p/KS</w:t>
      </w:r>
    </w:p>
    <w:p w:rsidR="004D472C" w:rsidRPr="00414DB8" w:rsidRDefault="004D472C" w:rsidP="004D472C">
      <w:pPr>
        <w:rPr>
          <w:b/>
          <w:sz w:val="28"/>
          <w:szCs w:val="28"/>
        </w:rPr>
      </w:pPr>
    </w:p>
    <w:p w:rsidR="004D472C" w:rsidRPr="009E6BA6" w:rsidRDefault="004D472C" w:rsidP="004D472C">
      <w:r w:rsidRPr="009E6BA6">
        <w:rPr>
          <w:b/>
        </w:rPr>
        <w:t>Generella riktlinjer för tentamensrättning</w:t>
      </w:r>
    </w:p>
    <w:p w:rsidR="004D472C" w:rsidRPr="0020585A" w:rsidRDefault="004D472C" w:rsidP="004D472C">
      <w:pPr>
        <w:contextualSpacing/>
      </w:pPr>
      <w:r w:rsidRPr="0020585A">
        <w:t xml:space="preserve">A. Varje beräkningsfel </w:t>
      </w:r>
      <w:r>
        <w:tab/>
      </w:r>
      <w:r>
        <w:tab/>
      </w:r>
      <w:r>
        <w:tab/>
      </w:r>
      <w:r>
        <w:tab/>
      </w:r>
      <w:r w:rsidRPr="0020585A">
        <w:t>-1 poäng</w:t>
      </w:r>
    </w:p>
    <w:p w:rsidR="004D472C" w:rsidRPr="004007B4" w:rsidRDefault="004D472C" w:rsidP="004D472C">
      <w:pPr>
        <w:tabs>
          <w:tab w:val="left" w:pos="912"/>
        </w:tabs>
        <w:contextualSpacing/>
        <w:rPr>
          <w:i/>
          <w:sz w:val="22"/>
          <w:szCs w:val="22"/>
        </w:rPr>
      </w:pPr>
      <w:r w:rsidRPr="004007B4">
        <w:rPr>
          <w:i/>
          <w:sz w:val="22"/>
          <w:szCs w:val="22"/>
        </w:rPr>
        <w:tab/>
        <w:t>(Därefter fortsatt rättning enligt nya förutsättningar)</w:t>
      </w:r>
    </w:p>
    <w:p w:rsidR="004D472C" w:rsidRPr="0020585A" w:rsidRDefault="004D472C" w:rsidP="004D472C">
      <w:pPr>
        <w:tabs>
          <w:tab w:val="left" w:pos="912"/>
        </w:tabs>
        <w:contextualSpacing/>
      </w:pPr>
      <w:r w:rsidRPr="0020585A">
        <w:t xml:space="preserve">B. Beräkningsfel; </w:t>
      </w:r>
      <w:r>
        <w:t>grova</w:t>
      </w:r>
      <w:r w:rsidRPr="0020585A">
        <w:t xml:space="preserve"> och/eller leder till förenkling </w:t>
      </w:r>
      <w:r>
        <w:tab/>
      </w:r>
      <w:r>
        <w:tab/>
      </w:r>
      <w:r w:rsidRPr="0020585A">
        <w:t xml:space="preserve">-2 poäng eller mer </w:t>
      </w:r>
    </w:p>
    <w:p w:rsidR="004D472C" w:rsidRPr="0020585A" w:rsidRDefault="004D472C" w:rsidP="004D472C">
      <w:pPr>
        <w:tabs>
          <w:tab w:val="left" w:pos="912"/>
        </w:tabs>
        <w:contextualSpacing/>
      </w:pPr>
      <w:r w:rsidRPr="0020585A">
        <w:t xml:space="preserve">C. Prövning istället för generell metod </w:t>
      </w:r>
      <w:r>
        <w:tab/>
      </w:r>
      <w:r>
        <w:tab/>
      </w:r>
      <w:r>
        <w:tab/>
      </w:r>
      <w:r w:rsidRPr="0020585A">
        <w:t xml:space="preserve">- samtliga poäng </w:t>
      </w:r>
    </w:p>
    <w:p w:rsidR="004D472C" w:rsidRPr="0020585A" w:rsidRDefault="004D472C" w:rsidP="004D472C">
      <w:pPr>
        <w:tabs>
          <w:tab w:val="left" w:pos="912"/>
        </w:tabs>
        <w:contextualSpacing/>
      </w:pPr>
      <w:r w:rsidRPr="0020585A">
        <w:t xml:space="preserve">D. Felaktiga antaganden/ansatser </w:t>
      </w:r>
      <w:r>
        <w:tab/>
      </w:r>
      <w:r>
        <w:tab/>
      </w:r>
      <w:r>
        <w:tab/>
      </w:r>
      <w:r w:rsidRPr="0020585A">
        <w:t xml:space="preserve">- samtliga poäng </w:t>
      </w:r>
    </w:p>
    <w:p w:rsidR="004D472C" w:rsidRPr="0020585A" w:rsidRDefault="004D472C" w:rsidP="004D472C">
      <w:pPr>
        <w:tabs>
          <w:tab w:val="left" w:pos="912"/>
        </w:tabs>
        <w:contextualSpacing/>
      </w:pPr>
      <w:r w:rsidRPr="0020585A">
        <w:t xml:space="preserve">E. Antar numeriska värden </w:t>
      </w:r>
      <w:r>
        <w:tab/>
      </w:r>
      <w:r>
        <w:tab/>
      </w:r>
      <w:r>
        <w:tab/>
      </w:r>
      <w:r w:rsidRPr="0020585A">
        <w:t xml:space="preserve">- samtliga poäng </w:t>
      </w:r>
    </w:p>
    <w:p w:rsidR="004D472C" w:rsidRPr="0020585A" w:rsidRDefault="004D472C" w:rsidP="004D472C">
      <w:pPr>
        <w:tabs>
          <w:tab w:val="left" w:pos="912"/>
        </w:tabs>
        <w:contextualSpacing/>
      </w:pPr>
      <w:r w:rsidRPr="0020585A">
        <w:t xml:space="preserve">F. Lösning svår att följa och/eller Svaret framgår inte tydligt </w:t>
      </w:r>
      <w:r>
        <w:tab/>
      </w:r>
      <w:r w:rsidRPr="0020585A">
        <w:t xml:space="preserve">-1 poäng eller mer </w:t>
      </w:r>
    </w:p>
    <w:p w:rsidR="004D472C" w:rsidRPr="0020585A" w:rsidRDefault="004D472C" w:rsidP="004D472C">
      <w:pPr>
        <w:tabs>
          <w:tab w:val="left" w:pos="912"/>
        </w:tabs>
        <w:contextualSpacing/>
        <w:rPr>
          <w:i/>
        </w:rPr>
      </w:pPr>
      <w:r>
        <w:rPr>
          <w:i/>
        </w:rPr>
        <w:tab/>
      </w:r>
      <w:r w:rsidRPr="004007B4">
        <w:rPr>
          <w:i/>
          <w:sz w:val="22"/>
        </w:rPr>
        <w:t xml:space="preserve">(Vid flera svar väljs det minst gynnsamma. Svara antingen avrundat eller exakt, se nedan.) </w:t>
      </w:r>
    </w:p>
    <w:p w:rsidR="004D472C" w:rsidRPr="0020585A" w:rsidRDefault="004D472C" w:rsidP="004D472C">
      <w:pPr>
        <w:tabs>
          <w:tab w:val="left" w:pos="912"/>
        </w:tabs>
        <w:contextualSpacing/>
      </w:pPr>
      <w:r w:rsidRPr="0020585A">
        <w:t xml:space="preserve">G. Matematiska symboler används felaktigt/saknas </w:t>
      </w:r>
      <w:r>
        <w:tab/>
      </w:r>
      <w:r>
        <w:tab/>
      </w:r>
      <w:r w:rsidRPr="0020585A">
        <w:t>-1</w:t>
      </w:r>
      <w:r>
        <w:t xml:space="preserve"> </w:t>
      </w:r>
      <w:r w:rsidRPr="0020585A">
        <w:t xml:space="preserve">poäng eller mer </w:t>
      </w:r>
    </w:p>
    <w:p w:rsidR="004D472C" w:rsidRPr="0020585A" w:rsidRDefault="004D472C" w:rsidP="004D472C">
      <w:pPr>
        <w:tabs>
          <w:tab w:val="left" w:pos="912"/>
        </w:tabs>
        <w:contextualSpacing/>
      </w:pPr>
      <w:r>
        <w:tab/>
        <w:t>G1.</w:t>
      </w:r>
      <w:r w:rsidRPr="0020585A">
        <w:t xml:space="preserve"> Om ’=’ saknas (t.ex. ’=&gt;’ används istället)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:rsidR="004D472C" w:rsidRPr="0020585A" w:rsidRDefault="004D472C" w:rsidP="004D472C">
      <w:pPr>
        <w:tabs>
          <w:tab w:val="left" w:pos="912"/>
        </w:tabs>
        <w:contextualSpacing/>
      </w:pPr>
      <w:r>
        <w:t xml:space="preserve">        </w:t>
      </w:r>
      <w:r>
        <w:tab/>
        <w:t xml:space="preserve">G2. </w:t>
      </w:r>
      <w:r w:rsidRPr="0020585A">
        <w:t xml:space="preserve">Om ’=’ används felaktigt (t.ex. istället för ’=&gt;’)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:rsidR="004D472C" w:rsidRPr="0020585A" w:rsidRDefault="004D472C" w:rsidP="004D472C">
      <w:pPr>
        <w:contextualSpacing/>
        <w:rPr>
          <w:u w:val="single"/>
        </w:rPr>
      </w:pPr>
      <w:r w:rsidRPr="0020585A">
        <w:rPr>
          <w:u w:val="single"/>
        </w:rPr>
        <w:t xml:space="preserve">Teoretiska uppgifter: </w:t>
      </w:r>
    </w:p>
    <w:p w:rsidR="004D472C" w:rsidRPr="0020585A" w:rsidRDefault="004D472C" w:rsidP="004D472C">
      <w:pPr>
        <w:contextualSpacing/>
      </w:pPr>
      <w:r w:rsidRPr="0020585A">
        <w:t xml:space="preserve">H. Avrundat svar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:rsidR="004D472C" w:rsidRPr="0020585A" w:rsidRDefault="004D472C" w:rsidP="004D472C">
      <w:pPr>
        <w:contextualSpacing/>
        <w:rPr>
          <w:u w:val="single"/>
        </w:rPr>
      </w:pPr>
      <w:r w:rsidRPr="0020585A">
        <w:rPr>
          <w:u w:val="single"/>
        </w:rPr>
        <w:t xml:space="preserve">Tillämpade uppgifter: </w:t>
      </w:r>
    </w:p>
    <w:p w:rsidR="004D472C" w:rsidRPr="0020585A" w:rsidRDefault="004D472C" w:rsidP="004D472C">
      <w:pPr>
        <w:contextualSpacing/>
      </w:pPr>
      <w:r w:rsidRPr="0020585A">
        <w:t xml:space="preserve">I. Enhet saknas/fel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:rsidR="004D472C" w:rsidRPr="0020585A" w:rsidRDefault="004D472C" w:rsidP="004D472C">
      <w:pPr>
        <w:contextualSpacing/>
      </w:pPr>
      <w:r w:rsidRPr="0020585A">
        <w:t xml:space="preserve">J. Avrundningar i delberäkningar som ger fel svar </w:t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:rsidR="004D472C" w:rsidRPr="0020585A" w:rsidRDefault="004D472C" w:rsidP="004D472C">
      <w:pPr>
        <w:contextualSpacing/>
      </w:pPr>
      <w:r w:rsidRPr="0020585A">
        <w:t xml:space="preserve">K. Svar med felaktigt antal värdesiffror ( ±1 värdesiffra ok)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:rsidR="004D472C" w:rsidRPr="0020585A" w:rsidRDefault="004D472C" w:rsidP="004D472C">
      <w:pPr>
        <w:contextualSpacing/>
      </w:pPr>
      <w:r w:rsidRPr="0020585A">
        <w:t xml:space="preserve">L. Andra avrundningsfel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:rsidR="004D472C" w:rsidRDefault="004D472C" w:rsidP="004D472C">
      <w:pPr>
        <w:contextualSpacing/>
      </w:pPr>
      <w:r w:rsidRPr="00B91578">
        <w:t xml:space="preserve">M. Exakt svar </w:t>
      </w:r>
      <w:r w:rsidRPr="00B91578">
        <w:tab/>
      </w:r>
      <w:r w:rsidRPr="00B91578">
        <w:tab/>
      </w:r>
      <w:r w:rsidRPr="00B91578">
        <w:tab/>
      </w:r>
      <w:r w:rsidRPr="00B91578">
        <w:tab/>
        <w:t>-1 poäng/</w:t>
      </w:r>
      <w:r>
        <w:t>del</w:t>
      </w:r>
      <w:r w:rsidRPr="00B91578">
        <w:t xml:space="preserve"> </w:t>
      </w:r>
    </w:p>
    <w:p w:rsidR="00A25016" w:rsidRDefault="00A25016" w:rsidP="004D472C">
      <w:pPr>
        <w:contextualSpacing/>
      </w:pPr>
    </w:p>
    <w:p w:rsidR="0076570C" w:rsidRPr="0076570C" w:rsidRDefault="0076570C" w:rsidP="004D472C">
      <w:pPr>
        <w:contextualSpacing/>
        <w:rPr>
          <w:b/>
        </w:rPr>
      </w:pPr>
      <w:r w:rsidRPr="0076570C">
        <w:rPr>
          <w:b/>
        </w:rPr>
        <w:t>Uppgiftsspecifika rättningsanvisningar</w:t>
      </w:r>
    </w:p>
    <w:p w:rsidR="00A25016" w:rsidRDefault="00A25016" w:rsidP="0076570C"/>
    <w:p w:rsidR="00ED66F2" w:rsidRDefault="0076570C" w:rsidP="0076570C">
      <w:pPr>
        <w:contextualSpacing/>
      </w:pPr>
      <w:r>
        <w:t xml:space="preserve">1.  </w:t>
      </w:r>
      <w:r w:rsidR="00ED66F2">
        <w:t xml:space="preserve">Svarar inte på grundpotensform </w:t>
      </w:r>
      <w:r w:rsidR="00ED66F2">
        <w:tab/>
      </w:r>
      <w:r w:rsidR="00ED66F2">
        <w:tab/>
      </w:r>
      <w:r w:rsidR="00ED66F2">
        <w:tab/>
      </w:r>
      <w:r w:rsidR="00ED66F2">
        <w:tab/>
        <w:t>-1p</w:t>
      </w:r>
    </w:p>
    <w:p w:rsidR="0076570C" w:rsidRDefault="00ED66F2" w:rsidP="0076570C">
      <w:pPr>
        <w:contextualSpacing/>
      </w:pPr>
      <w:r>
        <w:t xml:space="preserve">     </w:t>
      </w:r>
      <w:r w:rsidR="0076570C">
        <w:t xml:space="preserve">Enhet saknas </w:t>
      </w:r>
      <w:r w:rsidR="0076570C">
        <w:tab/>
      </w:r>
      <w:r w:rsidR="0076570C">
        <w:tab/>
      </w:r>
      <w:r w:rsidR="0076570C">
        <w:tab/>
      </w:r>
      <w:r w:rsidR="0076570C">
        <w:tab/>
      </w:r>
      <w:r w:rsidR="0076570C">
        <w:tab/>
        <w:t>-1p</w:t>
      </w:r>
    </w:p>
    <w:p w:rsidR="0076570C" w:rsidRDefault="0076570C" w:rsidP="0076570C">
      <w:pPr>
        <w:contextualSpacing/>
      </w:pPr>
      <w:r>
        <w:t xml:space="preserve">     Formel saknas eller formeln angiven som </w:t>
      </w:r>
      <w:r w:rsidRPr="0076570C">
        <w:rPr>
          <w:position w:val="-24"/>
        </w:rPr>
        <w:object w:dxaOrig="580" w:dyaOrig="620">
          <v:shape id="_x0000_i1062" type="#_x0000_t75" style="width:28.7pt;height:30.8pt" o:ole="">
            <v:imagedata r:id="rId83" o:title=""/>
          </v:shape>
          <o:OLEObject Type="Embed" ProgID="Equation.DSMT4" ShapeID="_x0000_i1062" DrawAspect="Content" ObjectID="_1723877864" r:id="rId84"/>
        </w:object>
      </w:r>
      <w:r>
        <w:tab/>
      </w:r>
      <w:r>
        <w:tab/>
      </w:r>
      <w:r w:rsidR="001102B2">
        <w:t xml:space="preserve">  </w:t>
      </w:r>
      <w:r>
        <w:t xml:space="preserve">-0p denna gång </w:t>
      </w:r>
    </w:p>
    <w:p w:rsidR="0076570C" w:rsidRDefault="0076570C" w:rsidP="0076570C">
      <w:pPr>
        <w:ind w:left="3912" w:firstLine="1304"/>
        <w:contextualSpacing/>
      </w:pPr>
      <w:r>
        <w:t xml:space="preserve">OBS! </w:t>
      </w:r>
      <w:r w:rsidRPr="0076570C">
        <w:rPr>
          <w:u w:val="single"/>
        </w:rPr>
        <w:t>Ska</w:t>
      </w:r>
      <w:r>
        <w:t xml:space="preserve"> skrivas som </w:t>
      </w:r>
      <w:r w:rsidR="001102B2" w:rsidRPr="0076570C">
        <w:rPr>
          <w:position w:val="-24"/>
        </w:rPr>
        <w:object w:dxaOrig="1080" w:dyaOrig="620">
          <v:shape id="_x0000_i1066" type="#_x0000_t75" style="width:54.25pt;height:30.8pt" o:ole="">
            <v:imagedata r:id="rId85" o:title=""/>
          </v:shape>
          <o:OLEObject Type="Embed" ProgID="Equation.DSMT4" ShapeID="_x0000_i1066" DrawAspect="Content" ObjectID="_1723877865" r:id="rId86"/>
        </w:object>
      </w:r>
    </w:p>
    <w:p w:rsidR="00D62B31" w:rsidRDefault="00D62B31" w:rsidP="004D472C">
      <w:pPr>
        <w:contextualSpacing/>
      </w:pPr>
    </w:p>
    <w:p w:rsidR="00247161" w:rsidRDefault="0076570C" w:rsidP="004D472C">
      <w:pPr>
        <w:contextualSpacing/>
      </w:pPr>
      <w:r>
        <w:t>2</w:t>
      </w:r>
      <w:r w:rsidR="00A25016">
        <w:t>.</w:t>
      </w:r>
      <w:r w:rsidR="00247161">
        <w:t xml:space="preserve"> –</w:t>
      </w:r>
    </w:p>
    <w:p w:rsidR="00247161" w:rsidRDefault="00247161" w:rsidP="004D472C">
      <w:pPr>
        <w:contextualSpacing/>
      </w:pPr>
    </w:p>
    <w:p w:rsidR="00A25016" w:rsidRDefault="00A61BF2" w:rsidP="004D472C">
      <w:pPr>
        <w:contextualSpacing/>
      </w:pPr>
      <w:r>
        <w:t>3</w:t>
      </w:r>
      <w:r w:rsidR="00A25016">
        <w:t>.</w:t>
      </w:r>
      <w:r>
        <w:t xml:space="preserve"> Felaktig användning av </w:t>
      </w:r>
      <w:proofErr w:type="spellStart"/>
      <w:r>
        <w:t>kvadreringsregel</w:t>
      </w:r>
      <w:proofErr w:type="spellEnd"/>
      <w:r>
        <w:t xml:space="preserve"> eller distributiva lagen </w:t>
      </w:r>
      <w:r>
        <w:tab/>
      </w:r>
      <w:r>
        <w:tab/>
        <w:t>-2p</w:t>
      </w:r>
    </w:p>
    <w:p w:rsidR="00A61BF2" w:rsidRPr="00A61BF2" w:rsidRDefault="00A61BF2" w:rsidP="004D472C">
      <w:pPr>
        <w:contextualSpacing/>
      </w:pPr>
      <w:r w:rsidRPr="00A61BF2">
        <w:t xml:space="preserve">    </w:t>
      </w:r>
      <w:r w:rsidR="001579EC">
        <w:t xml:space="preserve">Kommer fram till uttrycket </w:t>
      </w:r>
      <w:r w:rsidRPr="00A61BF2">
        <w:rPr>
          <w:position w:val="-10"/>
        </w:rPr>
        <w:object w:dxaOrig="2659" w:dyaOrig="360">
          <v:shape id="_x0000_i1064" type="#_x0000_t75" style="width:133.05pt;height:18.8pt" o:ole="">
            <v:imagedata r:id="rId87" o:title=""/>
          </v:shape>
          <o:OLEObject Type="Embed" ProgID="Equation.DSMT4" ShapeID="_x0000_i1064" DrawAspect="Content" ObjectID="_1723877866" r:id="rId88"/>
        </w:object>
      </w:r>
      <w:r w:rsidR="001579EC">
        <w:t xml:space="preserve"> </w:t>
      </w:r>
      <w:r w:rsidR="001579EC">
        <w:tab/>
      </w:r>
      <w:r w:rsidR="001579EC">
        <w:tab/>
        <w:t>+</w:t>
      </w:r>
      <w:r w:rsidRPr="00A61BF2">
        <w:t>1p</w:t>
      </w:r>
    </w:p>
    <w:p w:rsidR="00247161" w:rsidRDefault="00247161" w:rsidP="004D472C">
      <w:pPr>
        <w:contextualSpacing/>
      </w:pPr>
    </w:p>
    <w:p w:rsidR="00A25016" w:rsidRDefault="00A61BF2" w:rsidP="004D472C">
      <w:pPr>
        <w:contextualSpacing/>
      </w:pPr>
      <w:r>
        <w:t>4</w:t>
      </w:r>
      <w:r w:rsidR="00A25016">
        <w:t>a. –</w:t>
      </w:r>
    </w:p>
    <w:p w:rsidR="00247161" w:rsidRDefault="00247161" w:rsidP="004D472C">
      <w:pPr>
        <w:contextualSpacing/>
      </w:pPr>
    </w:p>
    <w:p w:rsidR="00A25016" w:rsidRDefault="00A61BF2" w:rsidP="004D472C">
      <w:pPr>
        <w:contextualSpacing/>
      </w:pPr>
      <w:r>
        <w:t>4</w:t>
      </w:r>
      <w:r w:rsidR="00D62B31">
        <w:t>b. Fel k-värde för L</w:t>
      </w:r>
      <w:r w:rsidR="00D62B31" w:rsidRPr="00D62B31">
        <w:rPr>
          <w:vertAlign w:val="subscript"/>
        </w:rPr>
        <w:t>1</w:t>
      </w:r>
      <w:r w:rsidR="00D62B31">
        <w:t xml:space="preserve">, korrekt i övrigt (alltså ”följdfel”) </w:t>
      </w:r>
      <w:r w:rsidR="00D62B31">
        <w:tab/>
      </w:r>
      <w:r w:rsidR="00D62B31">
        <w:tab/>
        <w:t>inget avdrag</w:t>
      </w:r>
    </w:p>
    <w:p w:rsidR="00247161" w:rsidRDefault="00247161" w:rsidP="004D472C">
      <w:pPr>
        <w:contextualSpacing/>
      </w:pPr>
    </w:p>
    <w:p w:rsidR="00A25016" w:rsidRDefault="00A61BF2" w:rsidP="004D472C">
      <w:pPr>
        <w:contextualSpacing/>
      </w:pPr>
      <w:r>
        <w:t>5</w:t>
      </w:r>
      <w:r w:rsidR="00A25016">
        <w:t>.</w:t>
      </w:r>
      <w:r>
        <w:t xml:space="preserve"> </w:t>
      </w:r>
      <w:r w:rsidR="001579EC">
        <w:t xml:space="preserve">Kommer fram till ett korrekt uttryck för a, därefter felaktig omskrivning </w:t>
      </w:r>
      <w:r w:rsidR="001579EC">
        <w:tab/>
        <w:t>-1p</w:t>
      </w:r>
    </w:p>
    <w:p w:rsidR="00D62B31" w:rsidRDefault="00D62B31" w:rsidP="004D472C">
      <w:pPr>
        <w:contextualSpacing/>
      </w:pPr>
      <w:r>
        <w:t xml:space="preserve">    Kommenterar inte att </w:t>
      </w:r>
      <w:r w:rsidRPr="00D62B31">
        <w:rPr>
          <w:position w:val="-6"/>
        </w:rPr>
        <w:object w:dxaOrig="900" w:dyaOrig="279">
          <v:shape id="_x0000_i1074" type="#_x0000_t75" style="width:44.85pt;height:14.1pt" o:ole="">
            <v:imagedata r:id="rId89" o:title=""/>
          </v:shape>
          <o:OLEObject Type="Embed" ProgID="Equation.DSMT4" ShapeID="_x0000_i1074" DrawAspect="Content" ObjectID="_1723877867" r:id="rId90"/>
        </w:object>
      </w:r>
      <w:r>
        <w:t xml:space="preserve"> innan ledvis division med </w:t>
      </w:r>
      <w:r w:rsidRPr="00D62B31">
        <w:rPr>
          <w:position w:val="-6"/>
        </w:rPr>
        <w:object w:dxaOrig="540" w:dyaOrig="279">
          <v:shape id="_x0000_i1077" type="#_x0000_t75" style="width:27.15pt;height:14.1pt" o:ole="">
            <v:imagedata r:id="rId91" o:title=""/>
          </v:shape>
          <o:OLEObject Type="Embed" ProgID="Equation.DSMT4" ShapeID="_x0000_i1077" DrawAspect="Content" ObjectID="_1723877868" r:id="rId92"/>
        </w:object>
      </w:r>
      <w:r>
        <w:t xml:space="preserve"> sker   </w:t>
      </w:r>
    </w:p>
    <w:p w:rsidR="00D62B31" w:rsidRDefault="00D62B31" w:rsidP="004D472C">
      <w:pPr>
        <w:contextualSpacing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  <w:t xml:space="preserve">   inget avdrag denna gång</w:t>
      </w:r>
    </w:p>
    <w:p w:rsidR="00247161" w:rsidRDefault="00247161" w:rsidP="004D472C">
      <w:pPr>
        <w:contextualSpacing/>
      </w:pPr>
    </w:p>
    <w:p w:rsidR="004D472C" w:rsidRDefault="00A61BF2">
      <w:pPr>
        <w:contextualSpacing/>
      </w:pPr>
      <w:r>
        <w:t>6</w:t>
      </w:r>
      <w:r w:rsidR="00A25016">
        <w:t>.</w:t>
      </w:r>
      <w:r>
        <w:t xml:space="preserve"> Ena variabelvärdet korrekt </w:t>
      </w:r>
      <w:r w:rsidR="00D62B31">
        <w:t>beräknat</w:t>
      </w:r>
      <w:r>
        <w:tab/>
      </w:r>
      <w:r>
        <w:tab/>
      </w:r>
      <w:r>
        <w:tab/>
      </w:r>
      <w:r>
        <w:tab/>
        <w:t>+1p</w:t>
      </w:r>
    </w:p>
    <w:sectPr w:rsidR="004D472C" w:rsidSect="00D44CF2">
      <w:headerReference w:type="first" r:id="rId9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1366" w:rsidRDefault="006B1366" w:rsidP="00AB37AC">
      <w:r>
        <w:separator/>
      </w:r>
    </w:p>
  </w:endnote>
  <w:endnote w:type="continuationSeparator" w:id="0">
    <w:p w:rsidR="006B1366" w:rsidRDefault="006B1366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1366" w:rsidRDefault="006B1366" w:rsidP="00AB37AC">
      <w:r>
        <w:separator/>
      </w:r>
    </w:p>
  </w:footnote>
  <w:footnote w:type="continuationSeparator" w:id="0">
    <w:p w:rsidR="006B1366" w:rsidRDefault="006B1366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CF2" w:rsidRPr="00D44CF2" w:rsidRDefault="00D44CF2" w:rsidP="00D44CF2">
    <w:pPr>
      <w:pStyle w:val="Header"/>
      <w:jc w:val="center"/>
      <w:rPr>
        <w:rFonts w:ascii="Calibri" w:hAnsi="Calibri" w:cs="Calibri"/>
        <w:b/>
        <w:sz w:val="48"/>
        <w:szCs w:val="48"/>
      </w:rPr>
    </w:pPr>
    <w:r w:rsidRPr="00D44CF2">
      <w:rPr>
        <w:rFonts w:ascii="Calibri" w:hAnsi="Calibri" w:cs="Calibri"/>
        <w:b/>
        <w:sz w:val="48"/>
        <w:szCs w:val="48"/>
      </w:rPr>
      <w:t>KONTROLLSKRIVNING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13B5E1C"/>
    <w:multiLevelType w:val="multilevel"/>
    <w:tmpl w:val="4CC0E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967620B"/>
    <w:multiLevelType w:val="multilevel"/>
    <w:tmpl w:val="80E2F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177407A"/>
    <w:multiLevelType w:val="hybridMultilevel"/>
    <w:tmpl w:val="6FEC3FBC"/>
    <w:lvl w:ilvl="0" w:tplc="8B2A3B3A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8E229C"/>
    <w:multiLevelType w:val="hybridMultilevel"/>
    <w:tmpl w:val="F2D43162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730ED"/>
    <w:multiLevelType w:val="hybridMultilevel"/>
    <w:tmpl w:val="04E8AA3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241F74"/>
    <w:multiLevelType w:val="hybridMultilevel"/>
    <w:tmpl w:val="6D805B6C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2FFB5B45"/>
    <w:multiLevelType w:val="hybridMultilevel"/>
    <w:tmpl w:val="703AD270"/>
    <w:lvl w:ilvl="0" w:tplc="CFD01372">
      <w:start w:val="1"/>
      <w:numFmt w:val="decimal"/>
      <w:lvlText w:val="(%1)"/>
      <w:lvlJc w:val="left"/>
      <w:pPr>
        <w:ind w:left="6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80" w:hanging="360"/>
      </w:pPr>
    </w:lvl>
    <w:lvl w:ilvl="2" w:tplc="041D001B" w:tentative="1">
      <w:start w:val="1"/>
      <w:numFmt w:val="lowerRoman"/>
      <w:lvlText w:val="%3."/>
      <w:lvlJc w:val="right"/>
      <w:pPr>
        <w:ind w:left="2100" w:hanging="180"/>
      </w:pPr>
    </w:lvl>
    <w:lvl w:ilvl="3" w:tplc="041D000F" w:tentative="1">
      <w:start w:val="1"/>
      <w:numFmt w:val="decimal"/>
      <w:lvlText w:val="%4."/>
      <w:lvlJc w:val="left"/>
      <w:pPr>
        <w:ind w:left="2820" w:hanging="360"/>
      </w:pPr>
    </w:lvl>
    <w:lvl w:ilvl="4" w:tplc="041D0019" w:tentative="1">
      <w:start w:val="1"/>
      <w:numFmt w:val="lowerLetter"/>
      <w:lvlText w:val="%5."/>
      <w:lvlJc w:val="left"/>
      <w:pPr>
        <w:ind w:left="3540" w:hanging="360"/>
      </w:pPr>
    </w:lvl>
    <w:lvl w:ilvl="5" w:tplc="041D001B" w:tentative="1">
      <w:start w:val="1"/>
      <w:numFmt w:val="lowerRoman"/>
      <w:lvlText w:val="%6."/>
      <w:lvlJc w:val="right"/>
      <w:pPr>
        <w:ind w:left="4260" w:hanging="180"/>
      </w:pPr>
    </w:lvl>
    <w:lvl w:ilvl="6" w:tplc="041D000F" w:tentative="1">
      <w:start w:val="1"/>
      <w:numFmt w:val="decimal"/>
      <w:lvlText w:val="%7."/>
      <w:lvlJc w:val="left"/>
      <w:pPr>
        <w:ind w:left="4980" w:hanging="360"/>
      </w:pPr>
    </w:lvl>
    <w:lvl w:ilvl="7" w:tplc="041D0019" w:tentative="1">
      <w:start w:val="1"/>
      <w:numFmt w:val="lowerLetter"/>
      <w:lvlText w:val="%8."/>
      <w:lvlJc w:val="left"/>
      <w:pPr>
        <w:ind w:left="5700" w:hanging="360"/>
      </w:pPr>
    </w:lvl>
    <w:lvl w:ilvl="8" w:tplc="041D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4" w15:restartNumberingAfterBreak="0">
    <w:nsid w:val="31170A95"/>
    <w:multiLevelType w:val="hybridMultilevel"/>
    <w:tmpl w:val="BF20CAD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EC16D9"/>
    <w:multiLevelType w:val="hybridMultilevel"/>
    <w:tmpl w:val="EADEC4B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8" w15:restartNumberingAfterBreak="0">
    <w:nsid w:val="44D43E25"/>
    <w:multiLevelType w:val="hybridMultilevel"/>
    <w:tmpl w:val="6C94D272"/>
    <w:lvl w:ilvl="0" w:tplc="0F98A196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B95E8E"/>
    <w:multiLevelType w:val="hybridMultilevel"/>
    <w:tmpl w:val="B642ABAC"/>
    <w:lvl w:ilvl="0" w:tplc="041D000F">
      <w:start w:val="1"/>
      <w:numFmt w:val="decimal"/>
      <w:lvlText w:val="%1."/>
      <w:lvlJc w:val="left"/>
      <w:pPr>
        <w:ind w:left="360" w:hanging="360"/>
      </w:p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81A2C3B"/>
    <w:multiLevelType w:val="hybridMultilevel"/>
    <w:tmpl w:val="235CE26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B93D7A"/>
    <w:multiLevelType w:val="hybridMultilevel"/>
    <w:tmpl w:val="6D805B6C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690CE2"/>
    <w:multiLevelType w:val="hybridMultilevel"/>
    <w:tmpl w:val="7394980A"/>
    <w:lvl w:ilvl="0" w:tplc="6308ABE2">
      <w:start w:val="1"/>
      <w:numFmt w:val="decimal"/>
      <w:lvlText w:val="(%1)"/>
      <w:lvlJc w:val="left"/>
      <w:pPr>
        <w:ind w:left="6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80" w:hanging="360"/>
      </w:pPr>
    </w:lvl>
    <w:lvl w:ilvl="2" w:tplc="041D001B" w:tentative="1">
      <w:start w:val="1"/>
      <w:numFmt w:val="lowerRoman"/>
      <w:lvlText w:val="%3."/>
      <w:lvlJc w:val="right"/>
      <w:pPr>
        <w:ind w:left="2100" w:hanging="180"/>
      </w:pPr>
    </w:lvl>
    <w:lvl w:ilvl="3" w:tplc="041D000F" w:tentative="1">
      <w:start w:val="1"/>
      <w:numFmt w:val="decimal"/>
      <w:lvlText w:val="%4."/>
      <w:lvlJc w:val="left"/>
      <w:pPr>
        <w:ind w:left="2820" w:hanging="360"/>
      </w:pPr>
    </w:lvl>
    <w:lvl w:ilvl="4" w:tplc="041D0019" w:tentative="1">
      <w:start w:val="1"/>
      <w:numFmt w:val="lowerLetter"/>
      <w:lvlText w:val="%5."/>
      <w:lvlJc w:val="left"/>
      <w:pPr>
        <w:ind w:left="3540" w:hanging="360"/>
      </w:pPr>
    </w:lvl>
    <w:lvl w:ilvl="5" w:tplc="041D001B" w:tentative="1">
      <w:start w:val="1"/>
      <w:numFmt w:val="lowerRoman"/>
      <w:lvlText w:val="%6."/>
      <w:lvlJc w:val="right"/>
      <w:pPr>
        <w:ind w:left="4260" w:hanging="180"/>
      </w:pPr>
    </w:lvl>
    <w:lvl w:ilvl="6" w:tplc="041D000F" w:tentative="1">
      <w:start w:val="1"/>
      <w:numFmt w:val="decimal"/>
      <w:lvlText w:val="%7."/>
      <w:lvlJc w:val="left"/>
      <w:pPr>
        <w:ind w:left="4980" w:hanging="360"/>
      </w:pPr>
    </w:lvl>
    <w:lvl w:ilvl="7" w:tplc="041D0019" w:tentative="1">
      <w:start w:val="1"/>
      <w:numFmt w:val="lowerLetter"/>
      <w:lvlText w:val="%8."/>
      <w:lvlJc w:val="left"/>
      <w:pPr>
        <w:ind w:left="5700" w:hanging="360"/>
      </w:pPr>
    </w:lvl>
    <w:lvl w:ilvl="8" w:tplc="041D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3" w15:restartNumberingAfterBreak="0">
    <w:nsid w:val="726F5097"/>
    <w:multiLevelType w:val="hybridMultilevel"/>
    <w:tmpl w:val="459609B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0"/>
  </w:num>
  <w:num w:numId="4">
    <w:abstractNumId w:val="16"/>
  </w:num>
  <w:num w:numId="5">
    <w:abstractNumId w:val="3"/>
  </w:num>
  <w:num w:numId="6">
    <w:abstractNumId w:val="2"/>
  </w:num>
  <w:num w:numId="7">
    <w:abstractNumId w:val="4"/>
  </w:num>
  <w:num w:numId="8">
    <w:abstractNumId w:val="11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</w:num>
  <w:num w:numId="11">
    <w:abstractNumId w:val="17"/>
  </w:num>
  <w:num w:numId="12">
    <w:abstractNumId w:val="12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3">
    <w:abstractNumId w:val="20"/>
  </w:num>
  <w:num w:numId="14">
    <w:abstractNumId w:val="19"/>
  </w:num>
  <w:num w:numId="15">
    <w:abstractNumId w:val="13"/>
  </w:num>
  <w:num w:numId="16">
    <w:abstractNumId w:val="14"/>
  </w:num>
  <w:num w:numId="17">
    <w:abstractNumId w:val="9"/>
  </w:num>
  <w:num w:numId="18">
    <w:abstractNumId w:val="23"/>
  </w:num>
  <w:num w:numId="19">
    <w:abstractNumId w:val="6"/>
  </w:num>
  <w:num w:numId="20">
    <w:abstractNumId w:val="5"/>
  </w:num>
  <w:num w:numId="21">
    <w:abstractNumId w:val="10"/>
  </w:num>
  <w:num w:numId="22">
    <w:abstractNumId w:val="21"/>
  </w:num>
  <w:num w:numId="23">
    <w:abstractNumId w:val="8"/>
  </w:num>
  <w:num w:numId="24">
    <w:abstractNumId w:val="7"/>
  </w:num>
  <w:num w:numId="25">
    <w:abstractNumId w:val="15"/>
  </w:num>
  <w:num w:numId="26">
    <w:abstractNumId w:val="18"/>
  </w:num>
  <w:num w:numId="2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3CF"/>
    <w:rsid w:val="00006003"/>
    <w:rsid w:val="00016461"/>
    <w:rsid w:val="0002720C"/>
    <w:rsid w:val="00037A26"/>
    <w:rsid w:val="00056C83"/>
    <w:rsid w:val="00061FFB"/>
    <w:rsid w:val="00081CD5"/>
    <w:rsid w:val="00091D01"/>
    <w:rsid w:val="00092028"/>
    <w:rsid w:val="000B4D37"/>
    <w:rsid w:val="000B69A7"/>
    <w:rsid w:val="000C104D"/>
    <w:rsid w:val="000D5556"/>
    <w:rsid w:val="000D58AB"/>
    <w:rsid w:val="000E0B56"/>
    <w:rsid w:val="000E2260"/>
    <w:rsid w:val="000F0D78"/>
    <w:rsid w:val="0010391E"/>
    <w:rsid w:val="00105CA8"/>
    <w:rsid w:val="001102B2"/>
    <w:rsid w:val="00111F37"/>
    <w:rsid w:val="0011796A"/>
    <w:rsid w:val="00120261"/>
    <w:rsid w:val="00126E8D"/>
    <w:rsid w:val="001402D9"/>
    <w:rsid w:val="0014324C"/>
    <w:rsid w:val="00150B53"/>
    <w:rsid w:val="001579EC"/>
    <w:rsid w:val="001621F9"/>
    <w:rsid w:val="001741B3"/>
    <w:rsid w:val="0018642A"/>
    <w:rsid w:val="001B5E4C"/>
    <w:rsid w:val="001F2F05"/>
    <w:rsid w:val="001F3547"/>
    <w:rsid w:val="00215F33"/>
    <w:rsid w:val="00227753"/>
    <w:rsid w:val="00236E70"/>
    <w:rsid w:val="00247161"/>
    <w:rsid w:val="00251020"/>
    <w:rsid w:val="00251D22"/>
    <w:rsid w:val="00254EEB"/>
    <w:rsid w:val="00272B1B"/>
    <w:rsid w:val="00276E2A"/>
    <w:rsid w:val="0028220A"/>
    <w:rsid w:val="0028298B"/>
    <w:rsid w:val="00282F85"/>
    <w:rsid w:val="002A115A"/>
    <w:rsid w:val="002A6019"/>
    <w:rsid w:val="002D1CAD"/>
    <w:rsid w:val="002D30A8"/>
    <w:rsid w:val="002E47D4"/>
    <w:rsid w:val="00302EBA"/>
    <w:rsid w:val="00310604"/>
    <w:rsid w:val="00325FF9"/>
    <w:rsid w:val="0032654F"/>
    <w:rsid w:val="00330B30"/>
    <w:rsid w:val="00331502"/>
    <w:rsid w:val="00357D3F"/>
    <w:rsid w:val="00365DE5"/>
    <w:rsid w:val="00366FA7"/>
    <w:rsid w:val="00383258"/>
    <w:rsid w:val="00386487"/>
    <w:rsid w:val="003A221F"/>
    <w:rsid w:val="003B0700"/>
    <w:rsid w:val="003B4ECC"/>
    <w:rsid w:val="003B55F6"/>
    <w:rsid w:val="003D5E50"/>
    <w:rsid w:val="003E598A"/>
    <w:rsid w:val="0042510A"/>
    <w:rsid w:val="00444C91"/>
    <w:rsid w:val="00463F48"/>
    <w:rsid w:val="00475EF9"/>
    <w:rsid w:val="00482527"/>
    <w:rsid w:val="00484AB4"/>
    <w:rsid w:val="004A3440"/>
    <w:rsid w:val="004B172D"/>
    <w:rsid w:val="004B3394"/>
    <w:rsid w:val="004C634A"/>
    <w:rsid w:val="004D472C"/>
    <w:rsid w:val="004E277A"/>
    <w:rsid w:val="004F3D67"/>
    <w:rsid w:val="004F684C"/>
    <w:rsid w:val="005024E0"/>
    <w:rsid w:val="00504127"/>
    <w:rsid w:val="00505E8F"/>
    <w:rsid w:val="00511CD2"/>
    <w:rsid w:val="0051358A"/>
    <w:rsid w:val="00516DE4"/>
    <w:rsid w:val="00523FF5"/>
    <w:rsid w:val="005362C0"/>
    <w:rsid w:val="00547786"/>
    <w:rsid w:val="00547E65"/>
    <w:rsid w:val="0057553D"/>
    <w:rsid w:val="005972A3"/>
    <w:rsid w:val="005A4B76"/>
    <w:rsid w:val="005E2352"/>
    <w:rsid w:val="005E74EC"/>
    <w:rsid w:val="005F0816"/>
    <w:rsid w:val="005F38D3"/>
    <w:rsid w:val="006042D9"/>
    <w:rsid w:val="00611DEC"/>
    <w:rsid w:val="00612D07"/>
    <w:rsid w:val="006169D7"/>
    <w:rsid w:val="00617B9E"/>
    <w:rsid w:val="00625ED9"/>
    <w:rsid w:val="006311B6"/>
    <w:rsid w:val="006375E0"/>
    <w:rsid w:val="00641884"/>
    <w:rsid w:val="00655816"/>
    <w:rsid w:val="006574CC"/>
    <w:rsid w:val="006715CF"/>
    <w:rsid w:val="0067584D"/>
    <w:rsid w:val="00694954"/>
    <w:rsid w:val="006A1C86"/>
    <w:rsid w:val="006B1366"/>
    <w:rsid w:val="006B51DC"/>
    <w:rsid w:val="006C3154"/>
    <w:rsid w:val="006C695D"/>
    <w:rsid w:val="00726E4F"/>
    <w:rsid w:val="0074708A"/>
    <w:rsid w:val="0076570C"/>
    <w:rsid w:val="007835A7"/>
    <w:rsid w:val="0078363A"/>
    <w:rsid w:val="00792464"/>
    <w:rsid w:val="00792974"/>
    <w:rsid w:val="007A27AA"/>
    <w:rsid w:val="007D0976"/>
    <w:rsid w:val="007D1621"/>
    <w:rsid w:val="007F1900"/>
    <w:rsid w:val="007F3C19"/>
    <w:rsid w:val="00825507"/>
    <w:rsid w:val="008256B5"/>
    <w:rsid w:val="00826730"/>
    <w:rsid w:val="008314D6"/>
    <w:rsid w:val="00831DD7"/>
    <w:rsid w:val="008465D7"/>
    <w:rsid w:val="00863257"/>
    <w:rsid w:val="008718DA"/>
    <w:rsid w:val="00873303"/>
    <w:rsid w:val="008815CA"/>
    <w:rsid w:val="008822FA"/>
    <w:rsid w:val="00895345"/>
    <w:rsid w:val="008B36E9"/>
    <w:rsid w:val="008E0BD7"/>
    <w:rsid w:val="008E4593"/>
    <w:rsid w:val="00914459"/>
    <w:rsid w:val="00922E78"/>
    <w:rsid w:val="00922FFA"/>
    <w:rsid w:val="00923193"/>
    <w:rsid w:val="009361E7"/>
    <w:rsid w:val="00981197"/>
    <w:rsid w:val="009A3428"/>
    <w:rsid w:val="009A59C3"/>
    <w:rsid w:val="009C3FC8"/>
    <w:rsid w:val="009D3F3F"/>
    <w:rsid w:val="009F26BF"/>
    <w:rsid w:val="00A25016"/>
    <w:rsid w:val="00A37248"/>
    <w:rsid w:val="00A40E55"/>
    <w:rsid w:val="00A506FD"/>
    <w:rsid w:val="00A61BF2"/>
    <w:rsid w:val="00A64226"/>
    <w:rsid w:val="00A77340"/>
    <w:rsid w:val="00A833EA"/>
    <w:rsid w:val="00A94083"/>
    <w:rsid w:val="00AA35D5"/>
    <w:rsid w:val="00AA3946"/>
    <w:rsid w:val="00AA598E"/>
    <w:rsid w:val="00AB37AC"/>
    <w:rsid w:val="00AC5135"/>
    <w:rsid w:val="00AD5B1E"/>
    <w:rsid w:val="00AF0371"/>
    <w:rsid w:val="00AF15EF"/>
    <w:rsid w:val="00AF7620"/>
    <w:rsid w:val="00B02309"/>
    <w:rsid w:val="00B13AD9"/>
    <w:rsid w:val="00B35A35"/>
    <w:rsid w:val="00B411DA"/>
    <w:rsid w:val="00B43AC0"/>
    <w:rsid w:val="00B5121A"/>
    <w:rsid w:val="00B74C1B"/>
    <w:rsid w:val="00B857AC"/>
    <w:rsid w:val="00B90528"/>
    <w:rsid w:val="00BA6E2A"/>
    <w:rsid w:val="00BB40F6"/>
    <w:rsid w:val="00BC64D7"/>
    <w:rsid w:val="00BC7DF3"/>
    <w:rsid w:val="00BD086E"/>
    <w:rsid w:val="00BD10EE"/>
    <w:rsid w:val="00BF31D4"/>
    <w:rsid w:val="00C06690"/>
    <w:rsid w:val="00C2239E"/>
    <w:rsid w:val="00C23605"/>
    <w:rsid w:val="00C33F81"/>
    <w:rsid w:val="00C46B7C"/>
    <w:rsid w:val="00C61FF2"/>
    <w:rsid w:val="00C65034"/>
    <w:rsid w:val="00C81B91"/>
    <w:rsid w:val="00C87FA2"/>
    <w:rsid w:val="00CE5879"/>
    <w:rsid w:val="00CF31A9"/>
    <w:rsid w:val="00D2245B"/>
    <w:rsid w:val="00D345AC"/>
    <w:rsid w:val="00D44CF2"/>
    <w:rsid w:val="00D56C0C"/>
    <w:rsid w:val="00D62B31"/>
    <w:rsid w:val="00D62EB7"/>
    <w:rsid w:val="00D71EF6"/>
    <w:rsid w:val="00D72847"/>
    <w:rsid w:val="00D80A02"/>
    <w:rsid w:val="00D905AB"/>
    <w:rsid w:val="00DE52BB"/>
    <w:rsid w:val="00DF758E"/>
    <w:rsid w:val="00DF79DD"/>
    <w:rsid w:val="00E022B6"/>
    <w:rsid w:val="00E060D5"/>
    <w:rsid w:val="00E06CA7"/>
    <w:rsid w:val="00E102FC"/>
    <w:rsid w:val="00E424BD"/>
    <w:rsid w:val="00E61ABD"/>
    <w:rsid w:val="00E6790D"/>
    <w:rsid w:val="00E716CD"/>
    <w:rsid w:val="00EA6144"/>
    <w:rsid w:val="00EB07F4"/>
    <w:rsid w:val="00EB4C7B"/>
    <w:rsid w:val="00EC5A84"/>
    <w:rsid w:val="00ED66F2"/>
    <w:rsid w:val="00EF1D64"/>
    <w:rsid w:val="00EF36B3"/>
    <w:rsid w:val="00F34AB1"/>
    <w:rsid w:val="00F42020"/>
    <w:rsid w:val="00F4222C"/>
    <w:rsid w:val="00F50EED"/>
    <w:rsid w:val="00F533CF"/>
    <w:rsid w:val="00F57388"/>
    <w:rsid w:val="00F6511B"/>
    <w:rsid w:val="00F67726"/>
    <w:rsid w:val="00F844FF"/>
    <w:rsid w:val="00F92702"/>
    <w:rsid w:val="00F94E56"/>
    <w:rsid w:val="00FA10EA"/>
    <w:rsid w:val="00FA2711"/>
    <w:rsid w:val="00FC4E44"/>
    <w:rsid w:val="00FC5FBC"/>
    <w:rsid w:val="00FD0F52"/>
    <w:rsid w:val="00FE3A70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82E9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3" w:qFormat="1"/>
    <w:lsdException w:name="heading 3" w:uiPriority="3" w:qFormat="1"/>
    <w:lsdException w:name="heading 4" w:uiPriority="3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8" w:unhideWhenUsed="1"/>
    <w:lsdException w:name="footer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7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5" w:unhideWhenUsed="1"/>
    <w:lsdException w:name="List Bullet 3" w:uiPriority="5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4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3CF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aliases w:val="KTH Rubrik 1"/>
    <w:basedOn w:val="Normal"/>
    <w:next w:val="BodyText"/>
    <w:link w:val="Heading1Char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0"/>
    <w:qFormat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0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table" w:styleId="TableGrid">
    <w:name w:val="Table Grid"/>
    <w:basedOn w:val="TableNormal"/>
    <w:uiPriority w:val="59"/>
    <w:rsid w:val="00F533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33C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3E598A"/>
    <w:pPr>
      <w:spacing w:before="100" w:beforeAutospacing="1" w:after="100" w:afterAutospacing="1"/>
    </w:pPr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726E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E4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6E4F"/>
    <w:rPr>
      <w:rFonts w:ascii="Times New Roman" w:eastAsia="Times New Roman" w:hAnsi="Times New Roman" w:cs="Times New Roman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E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6E4F"/>
    <w:rPr>
      <w:rFonts w:ascii="Times New Roman" w:eastAsia="Times New Roman" w:hAnsi="Times New Roman" w:cs="Times New Roman"/>
      <w:b/>
      <w:bCs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E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E4F"/>
    <w:rPr>
      <w:rFonts w:ascii="Tahoma" w:eastAsia="Times New Roman" w:hAnsi="Tahoma" w:cs="Tahoma"/>
      <w:sz w:val="16"/>
      <w:szCs w:val="16"/>
      <w:lang w:eastAsia="sv-SE"/>
    </w:rPr>
  </w:style>
  <w:style w:type="paragraph" w:customStyle="1" w:styleId="paragraph">
    <w:name w:val="paragraph"/>
    <w:basedOn w:val="Normal"/>
    <w:rsid w:val="006311B6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6311B6"/>
  </w:style>
  <w:style w:type="character" w:customStyle="1" w:styleId="eop">
    <w:name w:val="eop"/>
    <w:basedOn w:val="DefaultParagraphFont"/>
    <w:rsid w:val="006311B6"/>
  </w:style>
  <w:style w:type="character" w:customStyle="1" w:styleId="spellingerror">
    <w:name w:val="spellingerror"/>
    <w:basedOn w:val="DefaultParagraphFont"/>
    <w:rsid w:val="00631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4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6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8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0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oleObject" Target="embeddings/oleObject10.bin"/><Relationship Id="rId39" Type="http://schemas.openxmlformats.org/officeDocument/2006/relationships/image" Target="media/image16.wmf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0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4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1.bin"/><Relationship Id="rId76" Type="http://schemas.openxmlformats.org/officeDocument/2006/relationships/oleObject" Target="embeddings/oleObject35.bin"/><Relationship Id="rId84" Type="http://schemas.openxmlformats.org/officeDocument/2006/relationships/oleObject" Target="embeddings/oleObject39.bin"/><Relationship Id="rId89" Type="http://schemas.openxmlformats.org/officeDocument/2006/relationships/image" Target="media/image41.wmf"/><Relationship Id="rId7" Type="http://schemas.openxmlformats.org/officeDocument/2006/relationships/endnotes" Target="endnotes.xml"/><Relationship Id="rId71" Type="http://schemas.openxmlformats.org/officeDocument/2006/relationships/image" Target="media/image32.wmf"/><Relationship Id="rId92" Type="http://schemas.openxmlformats.org/officeDocument/2006/relationships/oleObject" Target="embeddings/oleObject43.bin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image" Target="media/image11.wmf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7.bin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0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6.wmf"/><Relationship Id="rId87" Type="http://schemas.openxmlformats.org/officeDocument/2006/relationships/image" Target="media/image40.wmf"/><Relationship Id="rId5" Type="http://schemas.openxmlformats.org/officeDocument/2006/relationships/webSettings" Target="webSettings.xml"/><Relationship Id="rId61" Type="http://schemas.openxmlformats.org/officeDocument/2006/relationships/image" Target="media/image27.wmf"/><Relationship Id="rId82" Type="http://schemas.openxmlformats.org/officeDocument/2006/relationships/oleObject" Target="embeddings/oleObject38.bin"/><Relationship Id="rId90" Type="http://schemas.openxmlformats.org/officeDocument/2006/relationships/oleObject" Target="embeddings/oleObject42.bin"/><Relationship Id="rId95" Type="http://schemas.openxmlformats.org/officeDocument/2006/relationships/theme" Target="theme/theme1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image" Target="media/image10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1.wmf"/><Relationship Id="rId77" Type="http://schemas.openxmlformats.org/officeDocument/2006/relationships/image" Target="media/image35.wmf"/><Relationship Id="rId8" Type="http://schemas.openxmlformats.org/officeDocument/2006/relationships/image" Target="media/image1.wmf"/><Relationship Id="rId51" Type="http://schemas.openxmlformats.org/officeDocument/2006/relationships/image" Target="media/image22.wmf"/><Relationship Id="rId72" Type="http://schemas.openxmlformats.org/officeDocument/2006/relationships/oleObject" Target="embeddings/oleObject33.bin"/><Relationship Id="rId80" Type="http://schemas.openxmlformats.org/officeDocument/2006/relationships/oleObject" Target="embeddings/oleObject37.bin"/><Relationship Id="rId85" Type="http://schemas.openxmlformats.org/officeDocument/2006/relationships/image" Target="media/image39.wmf"/><Relationship Id="rId93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6.wmf"/><Relationship Id="rId67" Type="http://schemas.openxmlformats.org/officeDocument/2006/relationships/image" Target="media/image30.wmf"/><Relationship Id="rId20" Type="http://schemas.openxmlformats.org/officeDocument/2006/relationships/image" Target="media/image7.wmf"/><Relationship Id="rId41" Type="http://schemas.openxmlformats.org/officeDocument/2006/relationships/image" Target="media/image17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4.wmf"/><Relationship Id="rId83" Type="http://schemas.openxmlformats.org/officeDocument/2006/relationships/image" Target="media/image38.wmf"/><Relationship Id="rId88" Type="http://schemas.openxmlformats.org/officeDocument/2006/relationships/oleObject" Target="embeddings/oleObject41.bin"/><Relationship Id="rId91" Type="http://schemas.openxmlformats.org/officeDocument/2006/relationships/image" Target="media/image42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1.wmf"/><Relationship Id="rId57" Type="http://schemas.openxmlformats.org/officeDocument/2006/relationships/image" Target="media/image25.wmf"/><Relationship Id="rId10" Type="http://schemas.openxmlformats.org/officeDocument/2006/relationships/image" Target="media/image2.wmf"/><Relationship Id="rId31" Type="http://schemas.openxmlformats.org/officeDocument/2006/relationships/image" Target="media/image12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openxmlformats.org/officeDocument/2006/relationships/oleObject" Target="embeddings/oleObject36.bin"/><Relationship Id="rId81" Type="http://schemas.openxmlformats.org/officeDocument/2006/relationships/image" Target="media/image37.wmf"/><Relationship Id="rId86" Type="http://schemas.openxmlformats.org/officeDocument/2006/relationships/oleObject" Target="embeddings/oleObject40.bin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>
          <a:headEnd type="triangle"/>
          <a:tailEnd type="triangle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7E206-4DC4-41D8-A13C-CB4BD63B5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955</Words>
  <Characters>5067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2021-01-11T07:25:00Z</dcterms:created>
  <dcterms:modified xsi:type="dcterms:W3CDTF">2022-09-05T08:09:00Z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