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5A22" w:rsidRPr="002C61C5" w:rsidRDefault="00FD08F2">
      <w:pPr>
        <w:rPr>
          <w:rFonts w:ascii="Bookman Old Style" w:hAnsi="Bookman Old Style"/>
          <w:b/>
          <w:sz w:val="28"/>
          <w:szCs w:val="28"/>
        </w:rPr>
      </w:pPr>
      <w:bookmarkStart w:id="0" w:name="_GoBack"/>
      <w:bookmarkEnd w:id="0"/>
      <w:r>
        <w:rPr>
          <w:rFonts w:ascii="Bookman Old Style" w:hAnsi="Bookman Old Style"/>
          <w:b/>
          <w:sz w:val="28"/>
          <w:szCs w:val="28"/>
        </w:rPr>
        <w:t xml:space="preserve">  </w:t>
      </w:r>
      <w:r w:rsidR="00DC5A22" w:rsidRPr="002C61C5">
        <w:rPr>
          <w:rFonts w:ascii="Bookman Old Style" w:hAnsi="Bookman Old Style"/>
          <w:b/>
          <w:sz w:val="28"/>
          <w:szCs w:val="28"/>
        </w:rPr>
        <w:t>KTH</w:t>
      </w:r>
      <w:r w:rsidR="00EC1331" w:rsidRPr="002C61C5">
        <w:rPr>
          <w:rFonts w:ascii="Bookman Old Style" w:hAnsi="Bookman Old Style"/>
          <w:b/>
          <w:sz w:val="28"/>
          <w:szCs w:val="28"/>
        </w:rPr>
        <w:t>_STH</w:t>
      </w:r>
      <w:r w:rsidR="006D3968">
        <w:rPr>
          <w:rFonts w:ascii="Bookman Old Style" w:hAnsi="Bookman Old Style"/>
          <w:b/>
          <w:sz w:val="28"/>
          <w:szCs w:val="28"/>
        </w:rPr>
        <w:t xml:space="preserve"> Flemingsberg</w:t>
      </w:r>
      <w:r w:rsidR="00DC5A22" w:rsidRPr="002C61C5">
        <w:rPr>
          <w:rFonts w:ascii="Bookman Old Style" w:hAnsi="Bookman Old Style"/>
          <w:b/>
          <w:sz w:val="28"/>
          <w:szCs w:val="28"/>
        </w:rPr>
        <w:t xml:space="preserve">  </w:t>
      </w:r>
      <w:r w:rsidR="00EC1331" w:rsidRPr="002C61C5">
        <w:rPr>
          <w:rFonts w:ascii="Bookman Old Style" w:hAnsi="Bookman Old Style"/>
          <w:b/>
          <w:sz w:val="28"/>
          <w:szCs w:val="28"/>
        </w:rPr>
        <w:t xml:space="preserve">     </w:t>
      </w:r>
      <w:r w:rsidR="00EC1331" w:rsidRPr="002C61C5">
        <w:rPr>
          <w:rFonts w:ascii="Bookman Old Style" w:hAnsi="Bookman Old Style"/>
          <w:b/>
          <w:sz w:val="28"/>
          <w:szCs w:val="28"/>
        </w:rPr>
        <w:tab/>
      </w:r>
      <w:r w:rsidR="00EC1331" w:rsidRPr="002C61C5">
        <w:rPr>
          <w:rFonts w:ascii="Bookman Old Style" w:hAnsi="Bookman Old Style"/>
          <w:b/>
          <w:sz w:val="28"/>
          <w:szCs w:val="28"/>
        </w:rPr>
        <w:tab/>
      </w:r>
      <w:r w:rsidR="00EC1331" w:rsidRPr="002C61C5">
        <w:rPr>
          <w:rFonts w:ascii="Bookman Old Style" w:hAnsi="Bookman Old Style"/>
          <w:b/>
          <w:sz w:val="28"/>
          <w:szCs w:val="28"/>
        </w:rPr>
        <w:tab/>
      </w:r>
    </w:p>
    <w:p w:rsidR="002C61C5" w:rsidRPr="002C61C5" w:rsidRDefault="00DC5A22" w:rsidP="00F960BB">
      <w:pPr>
        <w:rPr>
          <w:b/>
          <w:sz w:val="28"/>
          <w:szCs w:val="28"/>
        </w:rPr>
      </w:pPr>
      <w:r w:rsidRPr="002C61C5">
        <w:rPr>
          <w:b/>
          <w:sz w:val="28"/>
          <w:szCs w:val="28"/>
        </w:rPr>
        <w:t>Planering av</w:t>
      </w:r>
      <w:r w:rsidR="00DF5467" w:rsidRPr="002C61C5">
        <w:rPr>
          <w:b/>
          <w:sz w:val="28"/>
          <w:szCs w:val="28"/>
        </w:rPr>
        <w:t xml:space="preserve"> F</w:t>
      </w:r>
      <w:r w:rsidR="003668D4" w:rsidRPr="002C61C5">
        <w:rPr>
          <w:b/>
          <w:sz w:val="28"/>
          <w:szCs w:val="28"/>
        </w:rPr>
        <w:t>ysik</w:t>
      </w:r>
      <w:r w:rsidR="00DF5467" w:rsidRPr="002C61C5">
        <w:rPr>
          <w:b/>
          <w:sz w:val="28"/>
          <w:szCs w:val="28"/>
        </w:rPr>
        <w:t xml:space="preserve"> </w:t>
      </w:r>
      <w:r w:rsidR="009E20B8" w:rsidRPr="002C61C5">
        <w:rPr>
          <w:b/>
          <w:sz w:val="28"/>
          <w:szCs w:val="28"/>
        </w:rPr>
        <w:t>för basåret I</w:t>
      </w:r>
      <w:r w:rsidR="006D3968">
        <w:rPr>
          <w:b/>
          <w:sz w:val="28"/>
          <w:szCs w:val="28"/>
        </w:rPr>
        <w:t xml:space="preserve"> (HF0022)</w:t>
      </w:r>
      <w:r w:rsidR="009E20B8" w:rsidRPr="002C61C5">
        <w:rPr>
          <w:b/>
          <w:sz w:val="28"/>
          <w:szCs w:val="28"/>
        </w:rPr>
        <w:t xml:space="preserve"> </w:t>
      </w:r>
      <w:r w:rsidR="00CF4153" w:rsidRPr="002C61C5">
        <w:rPr>
          <w:b/>
          <w:sz w:val="28"/>
          <w:szCs w:val="28"/>
        </w:rPr>
        <w:t>våren 2017</w:t>
      </w:r>
    </w:p>
    <w:p w:rsidR="002C61C5" w:rsidRDefault="00A30A7D" w:rsidP="00F960BB">
      <w:pPr>
        <w:rPr>
          <w:rFonts w:ascii="Bookman Old Style" w:hAnsi="Bookman Old Style"/>
        </w:rPr>
      </w:pPr>
      <w:r>
        <w:rPr>
          <w:sz w:val="28"/>
        </w:rPr>
        <w:br/>
      </w:r>
      <w:r w:rsidR="002C61C5">
        <w:rPr>
          <w:rFonts w:ascii="Bookman Old Style" w:hAnsi="Bookman Old Style"/>
        </w:rPr>
        <w:t>T = Tusen lösta fysikuppgifter</w:t>
      </w:r>
    </w:p>
    <w:p w:rsidR="002C61C5" w:rsidRDefault="002C61C5" w:rsidP="002C61C5">
      <w:pPr>
        <w:rPr>
          <w:rFonts w:ascii="Bookman Old Style" w:hAnsi="Bookman Old Style"/>
        </w:rPr>
      </w:pPr>
      <w:r>
        <w:rPr>
          <w:rFonts w:ascii="Bookman Old Style" w:hAnsi="Bookman Old Style"/>
        </w:rPr>
        <w:t>Övriga uppgifter är från övningsboken.</w:t>
      </w:r>
    </w:p>
    <w:tbl>
      <w:tblPr>
        <w:tblW w:w="9480" w:type="dxa"/>
        <w:tblBorders>
          <w:left w:val="single" w:sz="6" w:space="0" w:color="000080"/>
          <w:bottom w:val="single" w:sz="4" w:space="0" w:color="auto"/>
          <w:right w:val="single" w:sz="6" w:space="0" w:color="000080"/>
          <w:insideH w:val="single" w:sz="6" w:space="0" w:color="000080"/>
          <w:insideV w:val="single" w:sz="6" w:space="0" w:color="000080"/>
        </w:tblBorders>
        <w:tblLayout w:type="fixed"/>
        <w:tblCellMar>
          <w:left w:w="71" w:type="dxa"/>
          <w:right w:w="71" w:type="dxa"/>
        </w:tblCellMar>
        <w:tblLook w:val="00A0" w:firstRow="1" w:lastRow="0" w:firstColumn="1" w:lastColumn="0" w:noHBand="0" w:noVBand="0"/>
      </w:tblPr>
      <w:tblGrid>
        <w:gridCol w:w="736"/>
        <w:gridCol w:w="895"/>
        <w:gridCol w:w="2762"/>
        <w:gridCol w:w="2341"/>
        <w:gridCol w:w="2746"/>
      </w:tblGrid>
      <w:tr w:rsidR="000C3C31" w:rsidTr="008474A5">
        <w:tc>
          <w:tcPr>
            <w:tcW w:w="736" w:type="dxa"/>
            <w:tcBorders>
              <w:bottom w:val="single" w:sz="6" w:space="0" w:color="000080"/>
            </w:tcBorders>
            <w:shd w:val="solid" w:color="000080" w:fill="FFFFFF"/>
          </w:tcPr>
          <w:p w:rsidR="000C3C31" w:rsidRPr="00A93322" w:rsidRDefault="000C3C31" w:rsidP="00A93322">
            <w:pPr>
              <w:rPr>
                <w:rFonts w:ascii="Bookman Old Style" w:hAnsi="Bookman Old Style"/>
                <w:b/>
                <w:color w:val="FFFFFF"/>
                <w:sz w:val="18"/>
                <w:szCs w:val="18"/>
              </w:rPr>
            </w:pPr>
            <w:r w:rsidRPr="00A93322">
              <w:rPr>
                <w:rFonts w:ascii="Bookman Old Style" w:hAnsi="Bookman Old Style"/>
                <w:b/>
                <w:color w:val="FFFFFF"/>
                <w:sz w:val="18"/>
                <w:szCs w:val="18"/>
              </w:rPr>
              <w:t>Vecka</w:t>
            </w:r>
          </w:p>
        </w:tc>
        <w:tc>
          <w:tcPr>
            <w:tcW w:w="895" w:type="dxa"/>
            <w:shd w:val="solid" w:color="000080" w:fill="FFFFFF"/>
          </w:tcPr>
          <w:p w:rsidR="000C3C31" w:rsidRPr="00A93322" w:rsidRDefault="000C3C31" w:rsidP="00A93322">
            <w:pPr>
              <w:rPr>
                <w:rFonts w:ascii="Bookman Old Style" w:hAnsi="Bookman Old Style"/>
                <w:b/>
                <w:color w:val="FFFFFF"/>
                <w:szCs w:val="24"/>
              </w:rPr>
            </w:pPr>
            <w:r w:rsidRPr="00A93322">
              <w:rPr>
                <w:rFonts w:ascii="Bookman Old Style" w:hAnsi="Bookman Old Style"/>
                <w:b/>
                <w:color w:val="FFFFFF"/>
                <w:szCs w:val="24"/>
              </w:rPr>
              <w:t>Lekt</w:t>
            </w:r>
          </w:p>
        </w:tc>
        <w:tc>
          <w:tcPr>
            <w:tcW w:w="2762" w:type="dxa"/>
            <w:shd w:val="solid" w:color="000080" w:fill="FFFFFF"/>
          </w:tcPr>
          <w:p w:rsidR="000C3C31" w:rsidRDefault="000C3C31" w:rsidP="00BC6A07">
            <w:pPr>
              <w:jc w:val="center"/>
              <w:rPr>
                <w:rFonts w:ascii="Bookman Old Style" w:hAnsi="Bookman Old Style"/>
                <w:b/>
                <w:color w:val="FFFFFF"/>
              </w:rPr>
            </w:pPr>
            <w:r>
              <w:rPr>
                <w:rFonts w:ascii="Bookman Old Style" w:hAnsi="Bookman Old Style"/>
                <w:b/>
                <w:color w:val="FFFFFF"/>
              </w:rPr>
              <w:t>Moment</w:t>
            </w:r>
          </w:p>
        </w:tc>
        <w:tc>
          <w:tcPr>
            <w:tcW w:w="2341" w:type="dxa"/>
            <w:shd w:val="solid" w:color="000080" w:fill="FFFFFF"/>
          </w:tcPr>
          <w:p w:rsidR="000C3C31" w:rsidRDefault="000C3C31" w:rsidP="00BC6A07">
            <w:pPr>
              <w:jc w:val="center"/>
              <w:rPr>
                <w:rFonts w:ascii="Bookman Old Style" w:hAnsi="Bookman Old Style"/>
                <w:b/>
                <w:color w:val="FFFFFF"/>
              </w:rPr>
            </w:pPr>
            <w:r>
              <w:rPr>
                <w:rFonts w:ascii="Bookman Old Style" w:hAnsi="Bookman Old Style"/>
                <w:b/>
                <w:color w:val="FFFFFF"/>
              </w:rPr>
              <w:t>Att läsa</w:t>
            </w:r>
          </w:p>
        </w:tc>
        <w:tc>
          <w:tcPr>
            <w:tcW w:w="2746" w:type="dxa"/>
            <w:shd w:val="solid" w:color="000080" w:fill="FFFFFF"/>
          </w:tcPr>
          <w:p w:rsidR="000C3C31" w:rsidRDefault="00123228" w:rsidP="00BC6A07">
            <w:pPr>
              <w:jc w:val="center"/>
              <w:rPr>
                <w:rFonts w:ascii="Bookman Old Style" w:hAnsi="Bookman Old Style"/>
                <w:b/>
                <w:color w:val="FFFFFF"/>
              </w:rPr>
            </w:pPr>
            <w:r>
              <w:rPr>
                <w:rFonts w:ascii="Bookman Old Style" w:hAnsi="Bookman Old Style"/>
                <w:b/>
                <w:color w:val="FFFFFF"/>
              </w:rPr>
              <w:t>Att</w:t>
            </w:r>
            <w:r w:rsidR="000C3C31">
              <w:rPr>
                <w:rFonts w:ascii="Bookman Old Style" w:hAnsi="Bookman Old Style"/>
                <w:b/>
                <w:color w:val="FFFFFF"/>
              </w:rPr>
              <w:t xml:space="preserve"> räkna</w:t>
            </w:r>
          </w:p>
        </w:tc>
      </w:tr>
      <w:tr w:rsidR="00BE568D" w:rsidTr="008474A5">
        <w:tc>
          <w:tcPr>
            <w:tcW w:w="736" w:type="dxa"/>
            <w:tcBorders>
              <w:top w:val="single" w:sz="6" w:space="0" w:color="000080"/>
              <w:bottom w:val="nil"/>
            </w:tcBorders>
          </w:tcPr>
          <w:p w:rsidR="00BE568D" w:rsidRPr="001370BE" w:rsidRDefault="00BE568D" w:rsidP="0020388A">
            <w:pPr>
              <w:jc w:val="center"/>
              <w:rPr>
                <w:rFonts w:ascii="Bookman Old Style" w:hAnsi="Bookman Old Style"/>
                <w:sz w:val="20"/>
              </w:rPr>
            </w:pPr>
            <w:r>
              <w:rPr>
                <w:rFonts w:ascii="Bookman Old Style" w:hAnsi="Bookman Old Style"/>
                <w:sz w:val="20"/>
              </w:rPr>
              <w:t>4</w:t>
            </w:r>
          </w:p>
        </w:tc>
        <w:tc>
          <w:tcPr>
            <w:tcW w:w="895" w:type="dxa"/>
          </w:tcPr>
          <w:p w:rsidR="00BE568D" w:rsidRPr="00925403" w:rsidRDefault="00BE568D" w:rsidP="0020388A">
            <w:pPr>
              <w:jc w:val="center"/>
              <w:rPr>
                <w:rFonts w:ascii="Bookman Old Style" w:hAnsi="Bookman Old Style"/>
                <w:sz w:val="20"/>
              </w:rPr>
            </w:pPr>
            <w:r>
              <w:rPr>
                <w:rFonts w:ascii="Bookman Old Style" w:hAnsi="Bookman Old Style"/>
                <w:sz w:val="20"/>
              </w:rPr>
              <w:t>1</w:t>
            </w:r>
          </w:p>
        </w:tc>
        <w:tc>
          <w:tcPr>
            <w:tcW w:w="2762" w:type="dxa"/>
          </w:tcPr>
          <w:p w:rsidR="00BE568D" w:rsidRDefault="00BE568D" w:rsidP="0020388A">
            <w:pPr>
              <w:autoSpaceDE w:val="0"/>
              <w:autoSpaceDN w:val="0"/>
              <w:adjustRightInd w:val="0"/>
              <w:rPr>
                <w:rFonts w:ascii="BookmanOldStyle" w:hAnsi="BookmanOldStyle" w:cs="BookmanOldStyle"/>
                <w:sz w:val="20"/>
              </w:rPr>
            </w:pPr>
            <w:r>
              <w:rPr>
                <w:rFonts w:ascii="BookmanOldStyle" w:hAnsi="BookmanOldStyle" w:cs="BookmanOldStyle"/>
                <w:sz w:val="20"/>
              </w:rPr>
              <w:t>Storheter, SI-enheter,</w:t>
            </w:r>
          </w:p>
          <w:p w:rsidR="00BE568D" w:rsidRDefault="00BE568D" w:rsidP="0020388A">
            <w:pPr>
              <w:autoSpaceDE w:val="0"/>
              <w:autoSpaceDN w:val="0"/>
              <w:adjustRightInd w:val="0"/>
              <w:rPr>
                <w:rFonts w:ascii="BookmanOldStyle" w:hAnsi="BookmanOldStyle" w:cs="BookmanOldStyle"/>
                <w:sz w:val="20"/>
              </w:rPr>
            </w:pPr>
            <w:r>
              <w:rPr>
                <w:rFonts w:ascii="BookmanOldStyle" w:hAnsi="BookmanOldStyle" w:cs="BookmanOldStyle"/>
                <w:sz w:val="20"/>
              </w:rPr>
              <w:t>Prefix, Enhetsbyten.</w:t>
            </w:r>
          </w:p>
          <w:p w:rsidR="00BE568D" w:rsidRDefault="00BE568D" w:rsidP="0020388A">
            <w:pPr>
              <w:autoSpaceDE w:val="0"/>
              <w:autoSpaceDN w:val="0"/>
              <w:adjustRightInd w:val="0"/>
              <w:rPr>
                <w:rFonts w:ascii="BookmanOldStyle" w:hAnsi="BookmanOldStyle" w:cs="BookmanOldStyle"/>
                <w:sz w:val="20"/>
              </w:rPr>
            </w:pPr>
            <w:r>
              <w:rPr>
                <w:rFonts w:ascii="BookmanOldStyle" w:hAnsi="BookmanOldStyle" w:cs="BookmanOldStyle"/>
                <w:sz w:val="20"/>
              </w:rPr>
              <w:t>Area- och volymsenheter.</w:t>
            </w:r>
          </w:p>
          <w:p w:rsidR="00BE568D" w:rsidRDefault="00BE568D" w:rsidP="0020388A">
            <w:pPr>
              <w:autoSpaceDE w:val="0"/>
              <w:autoSpaceDN w:val="0"/>
              <w:adjustRightInd w:val="0"/>
              <w:rPr>
                <w:rFonts w:ascii="BookmanOldStyle" w:hAnsi="BookmanOldStyle" w:cs="BookmanOldStyle"/>
                <w:sz w:val="20"/>
              </w:rPr>
            </w:pPr>
            <w:r>
              <w:rPr>
                <w:rFonts w:ascii="BookmanOldStyle" w:hAnsi="BookmanOldStyle" w:cs="BookmanOldStyle"/>
                <w:sz w:val="20"/>
              </w:rPr>
              <w:t>Mätnogrannhet,</w:t>
            </w:r>
          </w:p>
          <w:p w:rsidR="00BE568D" w:rsidRPr="001B0039" w:rsidRDefault="00BE568D" w:rsidP="0020388A">
            <w:pPr>
              <w:autoSpaceDE w:val="0"/>
              <w:autoSpaceDN w:val="0"/>
              <w:adjustRightInd w:val="0"/>
              <w:rPr>
                <w:rFonts w:ascii="Bookman Old Style" w:hAnsi="Bookman Old Style"/>
                <w:sz w:val="20"/>
              </w:rPr>
            </w:pPr>
            <w:r>
              <w:rPr>
                <w:rFonts w:ascii="BookmanOldStyle" w:hAnsi="BookmanOldStyle" w:cs="BookmanOldStyle"/>
                <w:sz w:val="20"/>
              </w:rPr>
              <w:t>Siffernogrannhet</w:t>
            </w:r>
          </w:p>
        </w:tc>
        <w:tc>
          <w:tcPr>
            <w:tcW w:w="2341" w:type="dxa"/>
          </w:tcPr>
          <w:p w:rsidR="00BE568D" w:rsidRDefault="00BE568D" w:rsidP="004B7514">
            <w:pPr>
              <w:rPr>
                <w:rFonts w:ascii="Bookman Old Style" w:hAnsi="Bookman Old Style"/>
                <w:sz w:val="20"/>
              </w:rPr>
            </w:pPr>
            <w:r>
              <w:rPr>
                <w:rFonts w:ascii="Bookman Old Style" w:hAnsi="Bookman Old Style"/>
                <w:sz w:val="20"/>
              </w:rPr>
              <w:t>Kap. 1.5 – 1.8</w:t>
            </w:r>
          </w:p>
          <w:p w:rsidR="00BE568D" w:rsidRPr="00653440" w:rsidRDefault="00BE568D" w:rsidP="004B7514">
            <w:pPr>
              <w:rPr>
                <w:rFonts w:ascii="Bookman Old Style" w:hAnsi="Bookman Old Style"/>
                <w:sz w:val="20"/>
              </w:rPr>
            </w:pPr>
            <w:r>
              <w:rPr>
                <w:rFonts w:ascii="Bookman Old Style" w:hAnsi="Bookman Old Style"/>
                <w:sz w:val="20"/>
              </w:rPr>
              <w:t>Stencil 1_ny</w:t>
            </w:r>
          </w:p>
        </w:tc>
        <w:tc>
          <w:tcPr>
            <w:tcW w:w="2746" w:type="dxa"/>
          </w:tcPr>
          <w:p w:rsidR="00BE568D" w:rsidRDefault="00BE568D" w:rsidP="004B7514">
            <w:pPr>
              <w:rPr>
                <w:rFonts w:ascii="Bookman Old Style" w:hAnsi="Bookman Old Style"/>
                <w:sz w:val="20"/>
              </w:rPr>
            </w:pPr>
            <w:r>
              <w:rPr>
                <w:rFonts w:ascii="Bookman Old Style" w:hAnsi="Bookman Old Style"/>
                <w:sz w:val="20"/>
              </w:rPr>
              <w:t>1: 2 – 4, 7 – 9, 12 – 15</w:t>
            </w:r>
          </w:p>
          <w:p w:rsidR="00BE568D" w:rsidRPr="0032755F" w:rsidRDefault="00BE568D" w:rsidP="004B7514">
            <w:pPr>
              <w:rPr>
                <w:rFonts w:ascii="Bookman Old Style" w:hAnsi="Bookman Old Style"/>
                <w:sz w:val="20"/>
              </w:rPr>
            </w:pPr>
            <w:r>
              <w:rPr>
                <w:rFonts w:ascii="Bookman Old Style" w:hAnsi="Bookman Old Style"/>
                <w:sz w:val="20"/>
              </w:rPr>
              <w:t>Stencil 1_ny</w:t>
            </w:r>
          </w:p>
        </w:tc>
      </w:tr>
      <w:tr w:rsidR="00BE568D" w:rsidTr="008474A5">
        <w:tc>
          <w:tcPr>
            <w:tcW w:w="736" w:type="dxa"/>
            <w:tcBorders>
              <w:top w:val="nil"/>
              <w:bottom w:val="nil"/>
            </w:tcBorders>
          </w:tcPr>
          <w:p w:rsidR="00BE568D" w:rsidRPr="001370BE" w:rsidRDefault="00BE568D" w:rsidP="0020388A">
            <w:pPr>
              <w:jc w:val="center"/>
              <w:rPr>
                <w:rFonts w:ascii="Bookman Old Style" w:hAnsi="Bookman Old Style"/>
                <w:sz w:val="20"/>
              </w:rPr>
            </w:pPr>
          </w:p>
        </w:tc>
        <w:tc>
          <w:tcPr>
            <w:tcW w:w="895" w:type="dxa"/>
          </w:tcPr>
          <w:p w:rsidR="00BE568D" w:rsidRDefault="00BE568D" w:rsidP="0020388A">
            <w:pPr>
              <w:jc w:val="center"/>
              <w:rPr>
                <w:rFonts w:ascii="Bookman Old Style" w:hAnsi="Bookman Old Style"/>
                <w:sz w:val="20"/>
              </w:rPr>
            </w:pPr>
            <w:r>
              <w:rPr>
                <w:rFonts w:ascii="Bookman Old Style" w:hAnsi="Bookman Old Style"/>
                <w:sz w:val="20"/>
              </w:rPr>
              <w:t>2</w:t>
            </w:r>
          </w:p>
        </w:tc>
        <w:tc>
          <w:tcPr>
            <w:tcW w:w="2762" w:type="dxa"/>
          </w:tcPr>
          <w:p w:rsidR="00BE568D" w:rsidRDefault="00BE568D" w:rsidP="0020388A">
            <w:pPr>
              <w:autoSpaceDE w:val="0"/>
              <w:autoSpaceDN w:val="0"/>
              <w:adjustRightInd w:val="0"/>
              <w:rPr>
                <w:rFonts w:ascii="BookmanOldStyle" w:hAnsi="BookmanOldStyle" w:cs="BookmanOldStyle"/>
                <w:sz w:val="20"/>
              </w:rPr>
            </w:pPr>
            <w:r>
              <w:rPr>
                <w:rFonts w:ascii="BookmanOldStyle" w:hAnsi="BookmanOldStyle" w:cs="BookmanOldStyle"/>
                <w:sz w:val="20"/>
              </w:rPr>
              <w:t>Densitet.</w:t>
            </w:r>
          </w:p>
          <w:p w:rsidR="00BE568D" w:rsidRDefault="00FD08F2" w:rsidP="0020388A">
            <w:pPr>
              <w:autoSpaceDE w:val="0"/>
              <w:autoSpaceDN w:val="0"/>
              <w:adjustRightInd w:val="0"/>
              <w:rPr>
                <w:rFonts w:ascii="BookmanOldStyle" w:hAnsi="BookmanOldStyle" w:cs="BookmanOldStyle"/>
                <w:sz w:val="20"/>
              </w:rPr>
            </w:pPr>
            <w:r>
              <w:rPr>
                <w:rFonts w:ascii="BookmanOldStyle" w:hAnsi="BookmanOldStyle" w:cs="BookmanOldStyle"/>
                <w:sz w:val="20"/>
              </w:rPr>
              <w:t>3</w:t>
            </w:r>
            <w:r w:rsidR="00BE568D">
              <w:rPr>
                <w:rFonts w:ascii="BookmanOldStyle" w:hAnsi="BookmanOldStyle" w:cs="BookmanOldStyle"/>
                <w:sz w:val="20"/>
              </w:rPr>
              <w:t xml:space="preserve"> demonstrationer Uppgiftslösning: Riktlinjer för fullständiga lösningar.</w:t>
            </w:r>
          </w:p>
        </w:tc>
        <w:tc>
          <w:tcPr>
            <w:tcW w:w="2341" w:type="dxa"/>
          </w:tcPr>
          <w:p w:rsidR="00BE568D" w:rsidRPr="00653440" w:rsidRDefault="00BE568D" w:rsidP="004B7514">
            <w:pPr>
              <w:rPr>
                <w:rFonts w:ascii="Bookman Old Style" w:hAnsi="Bookman Old Style"/>
                <w:sz w:val="20"/>
              </w:rPr>
            </w:pPr>
            <w:r>
              <w:rPr>
                <w:rFonts w:ascii="Bookman Old Style" w:hAnsi="Bookman Old Style"/>
                <w:sz w:val="20"/>
              </w:rPr>
              <w:t>Kap. 3.1</w:t>
            </w:r>
          </w:p>
        </w:tc>
        <w:tc>
          <w:tcPr>
            <w:tcW w:w="2746" w:type="dxa"/>
          </w:tcPr>
          <w:p w:rsidR="00BE568D" w:rsidRDefault="00BE568D" w:rsidP="004B7514">
            <w:pPr>
              <w:rPr>
                <w:rFonts w:ascii="Bookman Old Style" w:hAnsi="Bookman Old Style"/>
                <w:sz w:val="20"/>
              </w:rPr>
            </w:pPr>
            <w:r>
              <w:rPr>
                <w:rFonts w:ascii="Bookman Old Style" w:hAnsi="Bookman Old Style"/>
                <w:sz w:val="20"/>
              </w:rPr>
              <w:t>3: 4,6,10,11</w:t>
            </w:r>
          </w:p>
          <w:p w:rsidR="00BE568D" w:rsidRPr="0032755F" w:rsidRDefault="00BE568D" w:rsidP="004B7514">
            <w:pPr>
              <w:rPr>
                <w:rFonts w:ascii="Bookman Old Style" w:hAnsi="Bookman Old Style"/>
                <w:sz w:val="20"/>
              </w:rPr>
            </w:pPr>
            <w:r>
              <w:rPr>
                <w:rFonts w:ascii="Bookman Old Style" w:hAnsi="Bookman Old Style"/>
                <w:sz w:val="20"/>
              </w:rPr>
              <w:t>T: 1,5,7,8,9</w:t>
            </w:r>
          </w:p>
        </w:tc>
      </w:tr>
      <w:tr w:rsidR="00755F12" w:rsidTr="008474A5">
        <w:tc>
          <w:tcPr>
            <w:tcW w:w="736" w:type="dxa"/>
            <w:tcBorders>
              <w:top w:val="nil"/>
              <w:bottom w:val="nil"/>
            </w:tcBorders>
          </w:tcPr>
          <w:p w:rsidR="00755F12" w:rsidRPr="001370BE" w:rsidRDefault="00755F12" w:rsidP="0020388A">
            <w:pPr>
              <w:jc w:val="center"/>
              <w:rPr>
                <w:rFonts w:ascii="Bookman Old Style" w:hAnsi="Bookman Old Style"/>
                <w:sz w:val="20"/>
              </w:rPr>
            </w:pPr>
          </w:p>
        </w:tc>
        <w:tc>
          <w:tcPr>
            <w:tcW w:w="895" w:type="dxa"/>
          </w:tcPr>
          <w:p w:rsidR="00755F12" w:rsidRDefault="00755F12" w:rsidP="0020388A">
            <w:pPr>
              <w:jc w:val="center"/>
              <w:rPr>
                <w:rFonts w:ascii="Bookman Old Style" w:hAnsi="Bookman Old Style"/>
                <w:sz w:val="20"/>
              </w:rPr>
            </w:pPr>
            <w:r>
              <w:rPr>
                <w:rFonts w:ascii="Bookman Old Style" w:hAnsi="Bookman Old Style"/>
                <w:sz w:val="20"/>
              </w:rPr>
              <w:t>3</w:t>
            </w:r>
          </w:p>
        </w:tc>
        <w:tc>
          <w:tcPr>
            <w:tcW w:w="2762" w:type="dxa"/>
          </w:tcPr>
          <w:p w:rsidR="00755F12" w:rsidRDefault="00755F12" w:rsidP="0020388A">
            <w:pPr>
              <w:autoSpaceDE w:val="0"/>
              <w:autoSpaceDN w:val="0"/>
              <w:adjustRightInd w:val="0"/>
              <w:rPr>
                <w:rFonts w:ascii="BookmanOldStyle" w:hAnsi="BookmanOldStyle" w:cs="BookmanOldStyle"/>
                <w:sz w:val="20"/>
              </w:rPr>
            </w:pPr>
            <w:r>
              <w:rPr>
                <w:rFonts w:ascii="BookmanOldStyle" w:hAnsi="BookmanOldStyle" w:cs="BookmanOldStyle"/>
                <w:sz w:val="20"/>
              </w:rPr>
              <w:t>Fortsättning densitet.</w:t>
            </w:r>
          </w:p>
          <w:p w:rsidR="00755F12" w:rsidRDefault="00755F12" w:rsidP="0020388A">
            <w:pPr>
              <w:autoSpaceDE w:val="0"/>
              <w:autoSpaceDN w:val="0"/>
              <w:adjustRightInd w:val="0"/>
              <w:rPr>
                <w:rFonts w:ascii="BookmanOldStyle" w:hAnsi="BookmanOldStyle" w:cs="BookmanOldStyle"/>
                <w:sz w:val="20"/>
              </w:rPr>
            </w:pPr>
            <w:r>
              <w:rPr>
                <w:rFonts w:ascii="BookmanOldStyle" w:hAnsi="BookmanOldStyle" w:cs="BookmanOldStyle"/>
                <w:sz w:val="20"/>
              </w:rPr>
              <w:t>Enhetsanalys, Formelhantering</w:t>
            </w:r>
          </w:p>
        </w:tc>
        <w:tc>
          <w:tcPr>
            <w:tcW w:w="2341" w:type="dxa"/>
          </w:tcPr>
          <w:p w:rsidR="00755F12" w:rsidRPr="00653440" w:rsidRDefault="00755F12" w:rsidP="0020388A">
            <w:pPr>
              <w:rPr>
                <w:rFonts w:ascii="Bookman Old Style" w:hAnsi="Bookman Old Style"/>
                <w:sz w:val="20"/>
              </w:rPr>
            </w:pPr>
          </w:p>
        </w:tc>
        <w:tc>
          <w:tcPr>
            <w:tcW w:w="2746" w:type="dxa"/>
          </w:tcPr>
          <w:p w:rsidR="00755F12" w:rsidRPr="0032755F" w:rsidRDefault="00755F12" w:rsidP="0020388A">
            <w:pPr>
              <w:rPr>
                <w:rFonts w:ascii="Bookman Old Style" w:hAnsi="Bookman Old Style"/>
                <w:sz w:val="20"/>
              </w:rPr>
            </w:pPr>
          </w:p>
        </w:tc>
      </w:tr>
      <w:tr w:rsidR="00755F12" w:rsidTr="008474A5">
        <w:tc>
          <w:tcPr>
            <w:tcW w:w="736" w:type="dxa"/>
            <w:tcBorders>
              <w:top w:val="nil"/>
              <w:bottom w:val="single" w:sz="6" w:space="0" w:color="000080"/>
            </w:tcBorders>
          </w:tcPr>
          <w:p w:rsidR="00755F12" w:rsidRPr="001370BE" w:rsidRDefault="00755F12" w:rsidP="0020388A">
            <w:pPr>
              <w:jc w:val="center"/>
              <w:rPr>
                <w:rFonts w:ascii="Bookman Old Style" w:hAnsi="Bookman Old Style"/>
                <w:sz w:val="20"/>
              </w:rPr>
            </w:pPr>
          </w:p>
        </w:tc>
        <w:tc>
          <w:tcPr>
            <w:tcW w:w="895" w:type="dxa"/>
          </w:tcPr>
          <w:p w:rsidR="00755F12" w:rsidRPr="0032172C" w:rsidRDefault="00755F12" w:rsidP="0020388A">
            <w:pPr>
              <w:jc w:val="center"/>
              <w:rPr>
                <w:rFonts w:ascii="Bookman Old Style" w:hAnsi="Bookman Old Style"/>
                <w:i/>
                <w:sz w:val="20"/>
              </w:rPr>
            </w:pPr>
            <w:r w:rsidRPr="0032172C">
              <w:rPr>
                <w:rFonts w:ascii="Bookman Old Style" w:hAnsi="Bookman Old Style"/>
                <w:i/>
                <w:sz w:val="20"/>
              </w:rPr>
              <w:t>Övn. 1</w:t>
            </w:r>
          </w:p>
        </w:tc>
        <w:tc>
          <w:tcPr>
            <w:tcW w:w="2762" w:type="dxa"/>
          </w:tcPr>
          <w:p w:rsidR="00755F12" w:rsidRPr="0032172C" w:rsidRDefault="00755F12" w:rsidP="0020388A">
            <w:pPr>
              <w:autoSpaceDE w:val="0"/>
              <w:autoSpaceDN w:val="0"/>
              <w:adjustRightInd w:val="0"/>
              <w:rPr>
                <w:rFonts w:ascii="BookmanOldStyle" w:hAnsi="BookmanOldStyle" w:cs="BookmanOldStyle"/>
                <w:i/>
                <w:sz w:val="20"/>
              </w:rPr>
            </w:pPr>
            <w:r w:rsidRPr="0032172C">
              <w:rPr>
                <w:rFonts w:ascii="BookmanOldStyle" w:hAnsi="BookmanOldStyle" w:cs="BookmanOldStyle"/>
                <w:i/>
                <w:sz w:val="20"/>
              </w:rPr>
              <w:t>Övningspass för behövande.</w:t>
            </w:r>
          </w:p>
        </w:tc>
        <w:tc>
          <w:tcPr>
            <w:tcW w:w="2341" w:type="dxa"/>
          </w:tcPr>
          <w:p w:rsidR="00755F12" w:rsidRPr="00653440" w:rsidRDefault="00755F12" w:rsidP="0020388A">
            <w:pPr>
              <w:rPr>
                <w:rFonts w:ascii="Bookman Old Style" w:hAnsi="Bookman Old Style"/>
                <w:sz w:val="20"/>
              </w:rPr>
            </w:pPr>
          </w:p>
        </w:tc>
        <w:tc>
          <w:tcPr>
            <w:tcW w:w="2746" w:type="dxa"/>
          </w:tcPr>
          <w:p w:rsidR="00755F12" w:rsidRPr="0032755F" w:rsidRDefault="00755F12" w:rsidP="0020388A">
            <w:pPr>
              <w:rPr>
                <w:rFonts w:ascii="Bookman Old Style" w:hAnsi="Bookman Old Style"/>
                <w:sz w:val="20"/>
              </w:rPr>
            </w:pPr>
          </w:p>
        </w:tc>
      </w:tr>
      <w:tr w:rsidR="00755F12" w:rsidTr="008474A5">
        <w:tc>
          <w:tcPr>
            <w:tcW w:w="736" w:type="dxa"/>
            <w:tcBorders>
              <w:top w:val="single" w:sz="6" w:space="0" w:color="000080"/>
              <w:bottom w:val="nil"/>
            </w:tcBorders>
          </w:tcPr>
          <w:p w:rsidR="00755F12" w:rsidRPr="001370BE" w:rsidRDefault="00D17604" w:rsidP="0020388A">
            <w:pPr>
              <w:jc w:val="center"/>
              <w:rPr>
                <w:rFonts w:ascii="Bookman Old Style" w:hAnsi="Bookman Old Style"/>
                <w:sz w:val="20"/>
              </w:rPr>
            </w:pPr>
            <w:r>
              <w:rPr>
                <w:rFonts w:ascii="Bookman Old Style" w:hAnsi="Bookman Old Style"/>
                <w:sz w:val="20"/>
              </w:rPr>
              <w:t>5</w:t>
            </w:r>
          </w:p>
        </w:tc>
        <w:tc>
          <w:tcPr>
            <w:tcW w:w="895" w:type="dxa"/>
          </w:tcPr>
          <w:p w:rsidR="00755F12" w:rsidRDefault="00755F12" w:rsidP="0020388A">
            <w:pPr>
              <w:jc w:val="center"/>
              <w:rPr>
                <w:rFonts w:ascii="Bookman Old Style" w:hAnsi="Bookman Old Style"/>
                <w:sz w:val="20"/>
              </w:rPr>
            </w:pPr>
            <w:r>
              <w:rPr>
                <w:rFonts w:ascii="Bookman Old Style" w:hAnsi="Bookman Old Style"/>
                <w:sz w:val="20"/>
              </w:rPr>
              <w:t>4</w:t>
            </w:r>
          </w:p>
        </w:tc>
        <w:tc>
          <w:tcPr>
            <w:tcW w:w="2762" w:type="dxa"/>
          </w:tcPr>
          <w:p w:rsidR="00755F12" w:rsidRDefault="00755F12" w:rsidP="0020388A">
            <w:pPr>
              <w:autoSpaceDE w:val="0"/>
              <w:autoSpaceDN w:val="0"/>
              <w:adjustRightInd w:val="0"/>
              <w:rPr>
                <w:rFonts w:ascii="BookmanOldStyle" w:hAnsi="BookmanOldStyle" w:cs="BookmanOldStyle"/>
                <w:sz w:val="20"/>
              </w:rPr>
            </w:pPr>
            <w:r>
              <w:rPr>
                <w:rFonts w:ascii="BookmanOldStyle" w:hAnsi="BookmanOldStyle" w:cs="BookmanOldStyle"/>
                <w:sz w:val="20"/>
              </w:rPr>
              <w:t>Frågetimma</w:t>
            </w:r>
          </w:p>
        </w:tc>
        <w:tc>
          <w:tcPr>
            <w:tcW w:w="2341" w:type="dxa"/>
          </w:tcPr>
          <w:p w:rsidR="00755F12" w:rsidRPr="00653440" w:rsidRDefault="00755F12" w:rsidP="0020388A">
            <w:pPr>
              <w:rPr>
                <w:rFonts w:ascii="Bookman Old Style" w:hAnsi="Bookman Old Style"/>
                <w:i/>
                <w:sz w:val="20"/>
              </w:rPr>
            </w:pPr>
          </w:p>
        </w:tc>
        <w:tc>
          <w:tcPr>
            <w:tcW w:w="2746" w:type="dxa"/>
          </w:tcPr>
          <w:p w:rsidR="00755F12" w:rsidRPr="0032755F" w:rsidRDefault="00755F12" w:rsidP="0020388A">
            <w:pPr>
              <w:rPr>
                <w:rFonts w:ascii="Bookman Old Style" w:hAnsi="Bookman Old Style"/>
                <w:sz w:val="20"/>
              </w:rPr>
            </w:pPr>
          </w:p>
        </w:tc>
      </w:tr>
      <w:tr w:rsidR="00432B6D" w:rsidTr="008474A5">
        <w:tc>
          <w:tcPr>
            <w:tcW w:w="736" w:type="dxa"/>
            <w:tcBorders>
              <w:top w:val="nil"/>
              <w:bottom w:val="nil"/>
            </w:tcBorders>
          </w:tcPr>
          <w:p w:rsidR="00432B6D" w:rsidRPr="001370BE" w:rsidRDefault="00432B6D" w:rsidP="0020388A">
            <w:pPr>
              <w:jc w:val="center"/>
              <w:rPr>
                <w:rFonts w:ascii="Bookman Old Style" w:hAnsi="Bookman Old Style"/>
                <w:sz w:val="20"/>
              </w:rPr>
            </w:pPr>
          </w:p>
        </w:tc>
        <w:tc>
          <w:tcPr>
            <w:tcW w:w="895" w:type="dxa"/>
          </w:tcPr>
          <w:p w:rsidR="00432B6D" w:rsidRDefault="00432B6D" w:rsidP="0020388A">
            <w:pPr>
              <w:jc w:val="center"/>
              <w:rPr>
                <w:rFonts w:ascii="Bookman Old Style" w:hAnsi="Bookman Old Style"/>
                <w:sz w:val="20"/>
              </w:rPr>
            </w:pPr>
            <w:r>
              <w:rPr>
                <w:rFonts w:ascii="Bookman Old Style" w:hAnsi="Bookman Old Style"/>
                <w:sz w:val="20"/>
              </w:rPr>
              <w:t>5</w:t>
            </w:r>
          </w:p>
        </w:tc>
        <w:tc>
          <w:tcPr>
            <w:tcW w:w="2762" w:type="dxa"/>
          </w:tcPr>
          <w:p w:rsidR="00432B6D" w:rsidRDefault="00432B6D" w:rsidP="0020388A">
            <w:pPr>
              <w:autoSpaceDE w:val="0"/>
              <w:autoSpaceDN w:val="0"/>
              <w:adjustRightInd w:val="0"/>
              <w:rPr>
                <w:rFonts w:ascii="BookmanOldStyle" w:hAnsi="BookmanOldStyle" w:cs="BookmanOldStyle"/>
                <w:sz w:val="20"/>
              </w:rPr>
            </w:pPr>
            <w:r>
              <w:rPr>
                <w:rFonts w:ascii="BookmanOldStyle" w:hAnsi="BookmanOldStyle" w:cs="BookmanOldStyle"/>
                <w:sz w:val="20"/>
              </w:rPr>
              <w:t>Rörelse: Läge, hastighet och acceleration. Illustration av rörelse i olika diagram.</w:t>
            </w:r>
          </w:p>
        </w:tc>
        <w:tc>
          <w:tcPr>
            <w:tcW w:w="2341" w:type="dxa"/>
          </w:tcPr>
          <w:p w:rsidR="00432B6D" w:rsidRPr="00653440" w:rsidRDefault="00432B6D" w:rsidP="004B7514">
            <w:pPr>
              <w:rPr>
                <w:rFonts w:ascii="Bookman Old Style" w:hAnsi="Bookman Old Style"/>
                <w:sz w:val="20"/>
              </w:rPr>
            </w:pPr>
            <w:r>
              <w:rPr>
                <w:rFonts w:ascii="Bookman Old Style" w:hAnsi="Bookman Old Style"/>
                <w:sz w:val="20"/>
              </w:rPr>
              <w:t>4.1 – 4.4</w:t>
            </w:r>
          </w:p>
        </w:tc>
        <w:tc>
          <w:tcPr>
            <w:tcW w:w="2746" w:type="dxa"/>
          </w:tcPr>
          <w:p w:rsidR="00432B6D" w:rsidRPr="0032755F" w:rsidRDefault="00432B6D" w:rsidP="004B7514">
            <w:pPr>
              <w:rPr>
                <w:rFonts w:ascii="Bookman Old Style" w:hAnsi="Bookman Old Style"/>
                <w:sz w:val="20"/>
              </w:rPr>
            </w:pPr>
            <w:r>
              <w:rPr>
                <w:rFonts w:ascii="Bookman Old Style" w:hAnsi="Bookman Old Style"/>
                <w:sz w:val="20"/>
              </w:rPr>
              <w:t>4: 3-6, 13, 18-21, 23, 25-29</w:t>
            </w:r>
          </w:p>
        </w:tc>
      </w:tr>
      <w:tr w:rsidR="0030474C" w:rsidTr="008474A5">
        <w:tc>
          <w:tcPr>
            <w:tcW w:w="736" w:type="dxa"/>
            <w:tcBorders>
              <w:top w:val="nil"/>
              <w:bottom w:val="nil"/>
            </w:tcBorders>
          </w:tcPr>
          <w:p w:rsidR="0030474C" w:rsidRPr="001370BE" w:rsidRDefault="0030474C" w:rsidP="0020388A">
            <w:pPr>
              <w:jc w:val="center"/>
              <w:rPr>
                <w:rFonts w:ascii="Bookman Old Style" w:hAnsi="Bookman Old Style"/>
                <w:sz w:val="20"/>
              </w:rPr>
            </w:pPr>
          </w:p>
        </w:tc>
        <w:tc>
          <w:tcPr>
            <w:tcW w:w="895" w:type="dxa"/>
          </w:tcPr>
          <w:p w:rsidR="0030474C" w:rsidRDefault="0030474C" w:rsidP="0020388A">
            <w:pPr>
              <w:jc w:val="center"/>
              <w:rPr>
                <w:rFonts w:ascii="Bookman Old Style" w:hAnsi="Bookman Old Style"/>
                <w:sz w:val="20"/>
              </w:rPr>
            </w:pPr>
            <w:r>
              <w:rPr>
                <w:rFonts w:ascii="Bookman Old Style" w:hAnsi="Bookman Old Style"/>
                <w:sz w:val="20"/>
              </w:rPr>
              <w:t>6</w:t>
            </w:r>
          </w:p>
        </w:tc>
        <w:tc>
          <w:tcPr>
            <w:tcW w:w="2762" w:type="dxa"/>
          </w:tcPr>
          <w:p w:rsidR="0030474C" w:rsidRDefault="0030474C" w:rsidP="00093088">
            <w:pPr>
              <w:autoSpaceDE w:val="0"/>
              <w:autoSpaceDN w:val="0"/>
              <w:adjustRightInd w:val="0"/>
              <w:rPr>
                <w:rFonts w:ascii="BookmanOldStyle" w:hAnsi="BookmanOldStyle" w:cs="BookmanOldStyle"/>
                <w:sz w:val="20"/>
              </w:rPr>
            </w:pPr>
            <w:r>
              <w:rPr>
                <w:rFonts w:ascii="BookmanOldStyle" w:hAnsi="BookmanOldStyle" w:cs="BookmanOldStyle"/>
                <w:sz w:val="20"/>
              </w:rPr>
              <w:t>Rörelse under konstant acceleration. Fritt fall. Vertikalt kast.</w:t>
            </w:r>
          </w:p>
        </w:tc>
        <w:tc>
          <w:tcPr>
            <w:tcW w:w="2341" w:type="dxa"/>
          </w:tcPr>
          <w:p w:rsidR="0030474C" w:rsidRDefault="0030474C" w:rsidP="004B7514">
            <w:pPr>
              <w:rPr>
                <w:rFonts w:ascii="Bookman Old Style" w:hAnsi="Bookman Old Style"/>
                <w:sz w:val="20"/>
              </w:rPr>
            </w:pPr>
            <w:r>
              <w:rPr>
                <w:rFonts w:ascii="Bookman Old Style" w:hAnsi="Bookman Old Style"/>
                <w:sz w:val="20"/>
              </w:rPr>
              <w:t>4.5 – 4.6</w:t>
            </w:r>
          </w:p>
          <w:p w:rsidR="0030474C" w:rsidRDefault="0030474C" w:rsidP="004B7514">
            <w:pPr>
              <w:rPr>
                <w:rFonts w:ascii="BookmanOldStyle" w:hAnsi="BookmanOldStyle" w:cs="BookmanOldStyle"/>
                <w:sz w:val="20"/>
              </w:rPr>
            </w:pPr>
            <w:r w:rsidRPr="006A7CBD">
              <w:rPr>
                <w:rFonts w:ascii="BookmanOldStyle" w:hAnsi="BookmanOldStyle" w:cs="BookmanOldStyle"/>
                <w:sz w:val="20"/>
              </w:rPr>
              <w:t>Stencil_2_Teckenregler</w:t>
            </w:r>
          </w:p>
          <w:p w:rsidR="0030474C" w:rsidRPr="0023526C" w:rsidRDefault="0030474C" w:rsidP="004B7514">
            <w:pPr>
              <w:rPr>
                <w:rFonts w:ascii="Bookman Old Style" w:hAnsi="Bookman Old Style"/>
                <w:sz w:val="20"/>
              </w:rPr>
            </w:pPr>
            <w:r w:rsidRPr="006A7CBD">
              <w:rPr>
                <w:rFonts w:ascii="BookmanOldStyle" w:hAnsi="BookmanOldStyle" w:cs="BookmanOldStyle"/>
                <w:sz w:val="20"/>
              </w:rPr>
              <w:t>.pdf</w:t>
            </w:r>
          </w:p>
        </w:tc>
        <w:tc>
          <w:tcPr>
            <w:tcW w:w="2746" w:type="dxa"/>
          </w:tcPr>
          <w:p w:rsidR="0030474C" w:rsidRDefault="0030474C" w:rsidP="004B7514">
            <w:pPr>
              <w:rPr>
                <w:rFonts w:ascii="Bookman Old Style" w:hAnsi="Bookman Old Style"/>
                <w:sz w:val="20"/>
              </w:rPr>
            </w:pPr>
            <w:r>
              <w:rPr>
                <w:rFonts w:ascii="Bookman Old Style" w:hAnsi="Bookman Old Style"/>
                <w:sz w:val="20"/>
              </w:rPr>
              <w:t>4: 30, 31</w:t>
            </w:r>
          </w:p>
          <w:p w:rsidR="0030474C" w:rsidRPr="0032755F" w:rsidRDefault="0030474C" w:rsidP="004B7514">
            <w:pPr>
              <w:rPr>
                <w:rFonts w:ascii="Bookman Old Style" w:hAnsi="Bookman Old Style"/>
                <w:sz w:val="20"/>
              </w:rPr>
            </w:pPr>
            <w:r>
              <w:rPr>
                <w:rFonts w:ascii="Bookman Old Style" w:hAnsi="Bookman Old Style"/>
                <w:sz w:val="20"/>
              </w:rPr>
              <w:t xml:space="preserve">T: 36-37; 43; 44; 46 </w:t>
            </w:r>
          </w:p>
        </w:tc>
      </w:tr>
      <w:tr w:rsidR="00693A7E" w:rsidTr="008474A5">
        <w:tc>
          <w:tcPr>
            <w:tcW w:w="736" w:type="dxa"/>
            <w:tcBorders>
              <w:top w:val="nil"/>
              <w:bottom w:val="single" w:sz="4" w:space="0" w:color="auto"/>
            </w:tcBorders>
          </w:tcPr>
          <w:p w:rsidR="00693A7E" w:rsidRPr="001370BE" w:rsidRDefault="00693A7E" w:rsidP="0020388A">
            <w:pPr>
              <w:jc w:val="center"/>
              <w:rPr>
                <w:rFonts w:ascii="Bookman Old Style" w:hAnsi="Bookman Old Style"/>
                <w:sz w:val="20"/>
              </w:rPr>
            </w:pPr>
          </w:p>
        </w:tc>
        <w:tc>
          <w:tcPr>
            <w:tcW w:w="895" w:type="dxa"/>
          </w:tcPr>
          <w:p w:rsidR="00693A7E" w:rsidRDefault="00693A7E" w:rsidP="0020388A">
            <w:pPr>
              <w:jc w:val="center"/>
              <w:rPr>
                <w:rFonts w:ascii="Bookman Old Style" w:hAnsi="Bookman Old Style"/>
                <w:sz w:val="20"/>
              </w:rPr>
            </w:pPr>
            <w:r>
              <w:rPr>
                <w:rFonts w:ascii="Bookman Old Style" w:hAnsi="Bookman Old Style"/>
                <w:sz w:val="20"/>
              </w:rPr>
              <w:t>7</w:t>
            </w:r>
          </w:p>
        </w:tc>
        <w:tc>
          <w:tcPr>
            <w:tcW w:w="2762" w:type="dxa"/>
          </w:tcPr>
          <w:p w:rsidR="00693A7E" w:rsidRDefault="00693A7E" w:rsidP="00F72541">
            <w:pPr>
              <w:autoSpaceDE w:val="0"/>
              <w:autoSpaceDN w:val="0"/>
              <w:adjustRightInd w:val="0"/>
              <w:rPr>
                <w:rFonts w:ascii="BookmanOldStyle" w:hAnsi="BookmanOldStyle" w:cs="BookmanOldStyle"/>
                <w:sz w:val="20"/>
              </w:rPr>
            </w:pPr>
            <w:r>
              <w:rPr>
                <w:rFonts w:ascii="BookmanOldStyle" w:hAnsi="BookmanOldStyle" w:cs="BookmanOldStyle"/>
                <w:sz w:val="20"/>
              </w:rPr>
              <w:t xml:space="preserve">Krafter. Tyngdkraft och normalkraft. Kraft i snöre. Resultant. Jämvikt. </w:t>
            </w:r>
          </w:p>
        </w:tc>
        <w:tc>
          <w:tcPr>
            <w:tcW w:w="2341" w:type="dxa"/>
          </w:tcPr>
          <w:p w:rsidR="00693A7E" w:rsidRPr="0023526C" w:rsidRDefault="00693A7E" w:rsidP="00F72541">
            <w:pPr>
              <w:rPr>
                <w:rFonts w:ascii="Bookman Old Style" w:hAnsi="Bookman Old Style"/>
                <w:sz w:val="20"/>
              </w:rPr>
            </w:pPr>
            <w:r>
              <w:rPr>
                <w:rFonts w:ascii="Bookman Old Style" w:hAnsi="Bookman Old Style"/>
                <w:sz w:val="20"/>
              </w:rPr>
              <w:t>Kap. 2.1 – 2.6</w:t>
            </w:r>
          </w:p>
        </w:tc>
        <w:tc>
          <w:tcPr>
            <w:tcW w:w="2746" w:type="dxa"/>
          </w:tcPr>
          <w:p w:rsidR="00693A7E" w:rsidRPr="0032755F" w:rsidRDefault="00693A7E" w:rsidP="00F72541">
            <w:pPr>
              <w:rPr>
                <w:rFonts w:ascii="Bookman Old Style" w:hAnsi="Bookman Old Style"/>
                <w:sz w:val="20"/>
              </w:rPr>
            </w:pPr>
            <w:r>
              <w:rPr>
                <w:rFonts w:ascii="Bookman Old Style" w:hAnsi="Bookman Old Style"/>
                <w:sz w:val="20"/>
              </w:rPr>
              <w:t>2: 1, 4, 6, 7, 15, 18, 20, 23, 25</w:t>
            </w:r>
          </w:p>
        </w:tc>
      </w:tr>
      <w:tr w:rsidR="00414733" w:rsidTr="008474A5">
        <w:tc>
          <w:tcPr>
            <w:tcW w:w="736" w:type="dxa"/>
            <w:tcBorders>
              <w:top w:val="nil"/>
              <w:left w:val="single" w:sz="4" w:space="0" w:color="auto"/>
              <w:bottom w:val="nil"/>
              <w:right w:val="single" w:sz="4" w:space="0" w:color="auto"/>
            </w:tcBorders>
          </w:tcPr>
          <w:p w:rsidR="00414733" w:rsidRDefault="00414733" w:rsidP="00DF5467">
            <w:pPr>
              <w:jc w:val="center"/>
              <w:rPr>
                <w:rFonts w:ascii="Bookman Old Style" w:hAnsi="Bookman Old Style"/>
                <w:sz w:val="20"/>
              </w:rPr>
            </w:pPr>
            <w:r>
              <w:rPr>
                <w:rFonts w:ascii="Bookman Old Style" w:hAnsi="Bookman Old Style"/>
                <w:sz w:val="20"/>
              </w:rPr>
              <w:t>6</w:t>
            </w:r>
          </w:p>
        </w:tc>
        <w:tc>
          <w:tcPr>
            <w:tcW w:w="895" w:type="dxa"/>
            <w:tcBorders>
              <w:left w:val="single" w:sz="4" w:space="0" w:color="auto"/>
            </w:tcBorders>
          </w:tcPr>
          <w:p w:rsidR="00414733" w:rsidRDefault="00414733" w:rsidP="00F72541">
            <w:pPr>
              <w:jc w:val="center"/>
              <w:rPr>
                <w:rFonts w:ascii="Bookman Old Style" w:hAnsi="Bookman Old Style"/>
                <w:sz w:val="20"/>
              </w:rPr>
            </w:pPr>
            <w:r>
              <w:rPr>
                <w:rFonts w:ascii="Bookman Old Style" w:hAnsi="Bookman Old Style"/>
                <w:sz w:val="20"/>
              </w:rPr>
              <w:t>8</w:t>
            </w:r>
          </w:p>
        </w:tc>
        <w:tc>
          <w:tcPr>
            <w:tcW w:w="2762" w:type="dxa"/>
          </w:tcPr>
          <w:p w:rsidR="00414733" w:rsidRDefault="00414733" w:rsidP="00F72541">
            <w:pPr>
              <w:autoSpaceDE w:val="0"/>
              <w:autoSpaceDN w:val="0"/>
              <w:adjustRightInd w:val="0"/>
              <w:rPr>
                <w:rFonts w:ascii="BookmanOldStyle" w:hAnsi="BookmanOldStyle" w:cs="BookmanOldStyle"/>
                <w:sz w:val="20"/>
              </w:rPr>
            </w:pPr>
            <w:r>
              <w:rPr>
                <w:rFonts w:ascii="BookmanOldStyle" w:hAnsi="BookmanOldStyle" w:cs="BookmanOldStyle"/>
                <w:sz w:val="20"/>
              </w:rPr>
              <w:t>Frågetimma</w:t>
            </w:r>
          </w:p>
        </w:tc>
        <w:tc>
          <w:tcPr>
            <w:tcW w:w="2341" w:type="dxa"/>
          </w:tcPr>
          <w:p w:rsidR="00414733" w:rsidRDefault="00414733" w:rsidP="00F72541">
            <w:pPr>
              <w:rPr>
                <w:rFonts w:ascii="Bookman Old Style" w:hAnsi="Bookman Old Style"/>
                <w:sz w:val="20"/>
              </w:rPr>
            </w:pPr>
          </w:p>
        </w:tc>
        <w:tc>
          <w:tcPr>
            <w:tcW w:w="2746" w:type="dxa"/>
          </w:tcPr>
          <w:p w:rsidR="00414733" w:rsidRPr="00D243E3" w:rsidRDefault="00414733" w:rsidP="00F72541">
            <w:pPr>
              <w:rPr>
                <w:rFonts w:ascii="Bookman Old Style" w:hAnsi="Bookman Old Style"/>
                <w:sz w:val="20"/>
              </w:rPr>
            </w:pPr>
          </w:p>
        </w:tc>
      </w:tr>
      <w:tr w:rsidR="0030474C" w:rsidTr="008474A5">
        <w:tc>
          <w:tcPr>
            <w:tcW w:w="736" w:type="dxa"/>
            <w:tcBorders>
              <w:top w:val="nil"/>
              <w:left w:val="single" w:sz="4" w:space="0" w:color="auto"/>
              <w:bottom w:val="nil"/>
              <w:right w:val="single" w:sz="4" w:space="0" w:color="auto"/>
            </w:tcBorders>
          </w:tcPr>
          <w:p w:rsidR="0030474C" w:rsidRDefault="0030474C" w:rsidP="00DF5467">
            <w:pPr>
              <w:jc w:val="center"/>
              <w:rPr>
                <w:rFonts w:ascii="Bookman Old Style" w:hAnsi="Bookman Old Style"/>
                <w:sz w:val="20"/>
              </w:rPr>
            </w:pPr>
          </w:p>
        </w:tc>
        <w:tc>
          <w:tcPr>
            <w:tcW w:w="895" w:type="dxa"/>
            <w:tcBorders>
              <w:left w:val="single" w:sz="4" w:space="0" w:color="auto"/>
            </w:tcBorders>
          </w:tcPr>
          <w:p w:rsidR="0030474C" w:rsidRDefault="0030474C" w:rsidP="00F72541">
            <w:pPr>
              <w:jc w:val="center"/>
              <w:rPr>
                <w:rFonts w:ascii="Bookman Old Style" w:hAnsi="Bookman Old Style"/>
                <w:sz w:val="20"/>
              </w:rPr>
            </w:pPr>
            <w:r>
              <w:rPr>
                <w:rFonts w:ascii="Bookman Old Style" w:hAnsi="Bookman Old Style"/>
                <w:sz w:val="20"/>
              </w:rPr>
              <w:t>9</w:t>
            </w:r>
          </w:p>
        </w:tc>
        <w:tc>
          <w:tcPr>
            <w:tcW w:w="2762" w:type="dxa"/>
          </w:tcPr>
          <w:p w:rsidR="0030474C" w:rsidRDefault="0030474C" w:rsidP="00F72541">
            <w:pPr>
              <w:autoSpaceDE w:val="0"/>
              <w:autoSpaceDN w:val="0"/>
              <w:adjustRightInd w:val="0"/>
              <w:rPr>
                <w:rFonts w:ascii="BookmanOldStyle" w:hAnsi="BookmanOldStyle" w:cs="BookmanOldStyle"/>
                <w:sz w:val="20"/>
              </w:rPr>
            </w:pPr>
            <w:r>
              <w:rPr>
                <w:rFonts w:ascii="BookmanOldStyle" w:hAnsi="BookmanOldStyle" w:cs="BookmanOldStyle"/>
                <w:sz w:val="20"/>
              </w:rPr>
              <w:t xml:space="preserve">Sneda krafter. Komposantuppdelning. </w:t>
            </w:r>
          </w:p>
        </w:tc>
        <w:tc>
          <w:tcPr>
            <w:tcW w:w="2341" w:type="dxa"/>
          </w:tcPr>
          <w:p w:rsidR="0030474C" w:rsidRDefault="0030474C" w:rsidP="004B7514">
            <w:pPr>
              <w:rPr>
                <w:rFonts w:ascii="Bookman Old Style" w:hAnsi="Bookman Old Style"/>
                <w:sz w:val="20"/>
              </w:rPr>
            </w:pPr>
            <w:r>
              <w:rPr>
                <w:rFonts w:ascii="Bookman Old Style" w:hAnsi="Bookman Old Style"/>
                <w:sz w:val="20"/>
              </w:rPr>
              <w:t>Kap. 8.1 – 8.3</w:t>
            </w:r>
          </w:p>
          <w:p w:rsidR="0030474C" w:rsidRPr="00653440" w:rsidRDefault="0030474C" w:rsidP="004B7514">
            <w:pPr>
              <w:rPr>
                <w:rFonts w:ascii="Bookman Old Style" w:hAnsi="Bookman Old Style"/>
                <w:sz w:val="20"/>
              </w:rPr>
            </w:pPr>
            <w:r>
              <w:rPr>
                <w:rFonts w:ascii="Bookman Old Style" w:hAnsi="Bookman Old Style"/>
                <w:sz w:val="20"/>
              </w:rPr>
              <w:t>Stencil 3</w:t>
            </w:r>
          </w:p>
        </w:tc>
        <w:tc>
          <w:tcPr>
            <w:tcW w:w="2746" w:type="dxa"/>
          </w:tcPr>
          <w:p w:rsidR="0030474C" w:rsidRDefault="002C6033" w:rsidP="004B7514">
            <w:pPr>
              <w:rPr>
                <w:rFonts w:ascii="Bookman Old Style" w:hAnsi="Bookman Old Style"/>
                <w:sz w:val="20"/>
              </w:rPr>
            </w:pPr>
            <w:r>
              <w:rPr>
                <w:rFonts w:ascii="Bookman Old Style" w:hAnsi="Bookman Old Style"/>
                <w:sz w:val="20"/>
              </w:rPr>
              <w:t>8: 3, 6-10</w:t>
            </w:r>
          </w:p>
          <w:p w:rsidR="0030474C" w:rsidRPr="00F93557" w:rsidRDefault="0030474C" w:rsidP="004B7514">
            <w:pPr>
              <w:rPr>
                <w:rFonts w:ascii="Bookman Old Style" w:hAnsi="Bookman Old Style"/>
                <w:sz w:val="20"/>
              </w:rPr>
            </w:pPr>
            <w:r>
              <w:rPr>
                <w:rFonts w:ascii="Bookman Old Style" w:hAnsi="Bookman Old Style"/>
                <w:sz w:val="20"/>
              </w:rPr>
              <w:t>T: 67, 96, 101, 102</w:t>
            </w:r>
          </w:p>
        </w:tc>
      </w:tr>
      <w:tr w:rsidR="00414733" w:rsidTr="008474A5">
        <w:tc>
          <w:tcPr>
            <w:tcW w:w="736" w:type="dxa"/>
            <w:tcBorders>
              <w:top w:val="nil"/>
              <w:left w:val="single" w:sz="4" w:space="0" w:color="auto"/>
              <w:bottom w:val="nil"/>
              <w:right w:val="single" w:sz="4" w:space="0" w:color="auto"/>
            </w:tcBorders>
          </w:tcPr>
          <w:p w:rsidR="00414733" w:rsidRDefault="00414733" w:rsidP="00DF5467">
            <w:pPr>
              <w:jc w:val="center"/>
              <w:rPr>
                <w:rFonts w:ascii="Bookman Old Style" w:hAnsi="Bookman Old Style"/>
                <w:sz w:val="20"/>
              </w:rPr>
            </w:pPr>
          </w:p>
        </w:tc>
        <w:tc>
          <w:tcPr>
            <w:tcW w:w="895" w:type="dxa"/>
            <w:tcBorders>
              <w:left w:val="single" w:sz="4" w:space="0" w:color="auto"/>
            </w:tcBorders>
            <w:shd w:val="clear" w:color="auto" w:fill="D9D9D9" w:themeFill="background1" w:themeFillShade="D9"/>
          </w:tcPr>
          <w:p w:rsidR="00414733" w:rsidRDefault="00414733" w:rsidP="00F72541">
            <w:pPr>
              <w:jc w:val="center"/>
              <w:rPr>
                <w:rFonts w:ascii="Bookman Old Style" w:hAnsi="Bookman Old Style"/>
                <w:b/>
                <w:sz w:val="20"/>
              </w:rPr>
            </w:pPr>
            <w:r>
              <w:rPr>
                <w:rFonts w:ascii="Bookman Old Style" w:hAnsi="Bookman Old Style"/>
                <w:b/>
                <w:sz w:val="20"/>
              </w:rPr>
              <w:t>10</w:t>
            </w:r>
          </w:p>
          <w:p w:rsidR="00414733" w:rsidRPr="00E768C5" w:rsidRDefault="00414733" w:rsidP="00F72541">
            <w:pPr>
              <w:jc w:val="center"/>
              <w:rPr>
                <w:rFonts w:ascii="Bookman Old Style" w:hAnsi="Bookman Old Style"/>
                <w:b/>
                <w:sz w:val="20"/>
              </w:rPr>
            </w:pPr>
          </w:p>
          <w:p w:rsidR="00414733" w:rsidRPr="00E768C5" w:rsidRDefault="00414733" w:rsidP="00F72541">
            <w:pPr>
              <w:jc w:val="center"/>
              <w:rPr>
                <w:rFonts w:ascii="Bookman Old Style" w:hAnsi="Bookman Old Style"/>
                <w:sz w:val="20"/>
              </w:rPr>
            </w:pPr>
            <w:r w:rsidRPr="00E768C5">
              <w:rPr>
                <w:rFonts w:ascii="Bookman Old Style" w:hAnsi="Bookman Old Style"/>
                <w:b/>
                <w:sz w:val="20"/>
              </w:rPr>
              <w:t>Obs.</w:t>
            </w:r>
          </w:p>
        </w:tc>
        <w:tc>
          <w:tcPr>
            <w:tcW w:w="2762" w:type="dxa"/>
            <w:shd w:val="clear" w:color="auto" w:fill="D9D9D9" w:themeFill="background1" w:themeFillShade="D9"/>
          </w:tcPr>
          <w:p w:rsidR="00414733" w:rsidRDefault="00414733" w:rsidP="00F72541">
            <w:pPr>
              <w:autoSpaceDE w:val="0"/>
              <w:autoSpaceDN w:val="0"/>
              <w:adjustRightInd w:val="0"/>
              <w:rPr>
                <w:rFonts w:ascii="BookmanOldStyle" w:hAnsi="BookmanOldStyle" w:cs="BookmanOldStyle"/>
                <w:b/>
                <w:sz w:val="20"/>
              </w:rPr>
            </w:pPr>
            <w:r>
              <w:rPr>
                <w:rFonts w:ascii="BookmanOldStyle" w:hAnsi="BookmanOldStyle" w:cs="BookmanOldStyle"/>
                <w:sz w:val="20"/>
              </w:rPr>
              <w:t>Laborationer och rapports</w:t>
            </w:r>
            <w:r w:rsidRPr="00E768C5">
              <w:rPr>
                <w:rFonts w:ascii="BookmanOldStyle" w:hAnsi="BookmanOldStyle" w:cs="BookmanOldStyle"/>
                <w:sz w:val="20"/>
              </w:rPr>
              <w:t>krivning.</w:t>
            </w:r>
            <w:r>
              <w:rPr>
                <w:rFonts w:ascii="BookmanOldStyle" w:hAnsi="BookmanOldStyle" w:cs="BookmanOldStyle"/>
                <w:b/>
                <w:sz w:val="20"/>
              </w:rPr>
              <w:t xml:space="preserve"> </w:t>
            </w:r>
          </w:p>
          <w:p w:rsidR="00414733" w:rsidRPr="00E768C5" w:rsidRDefault="00414733" w:rsidP="00F72541">
            <w:pPr>
              <w:autoSpaceDE w:val="0"/>
              <w:autoSpaceDN w:val="0"/>
              <w:adjustRightInd w:val="0"/>
              <w:rPr>
                <w:rFonts w:ascii="BookmanOldStyle" w:hAnsi="BookmanOldStyle" w:cs="BookmanOldStyle"/>
                <w:b/>
                <w:sz w:val="20"/>
              </w:rPr>
            </w:pPr>
            <w:r>
              <w:rPr>
                <w:rFonts w:ascii="BookmanOldStyle" w:hAnsi="BookmanOldStyle" w:cs="BookmanOldStyle"/>
                <w:b/>
                <w:sz w:val="20"/>
              </w:rPr>
              <w:t>Obligatorisk närvaro.</w:t>
            </w:r>
          </w:p>
        </w:tc>
        <w:tc>
          <w:tcPr>
            <w:tcW w:w="2341" w:type="dxa"/>
            <w:shd w:val="clear" w:color="auto" w:fill="D9D9D9" w:themeFill="background1" w:themeFillShade="D9"/>
          </w:tcPr>
          <w:p w:rsidR="00414733" w:rsidRDefault="00414733" w:rsidP="00F72541">
            <w:pPr>
              <w:rPr>
                <w:rFonts w:ascii="Bookman Old Style" w:hAnsi="Bookman Old Style"/>
                <w:sz w:val="20"/>
              </w:rPr>
            </w:pPr>
            <w:r>
              <w:rPr>
                <w:rFonts w:ascii="Bookman Old Style" w:hAnsi="Bookman Old Style"/>
                <w:sz w:val="20"/>
              </w:rPr>
              <w:t>Stencil 4</w:t>
            </w:r>
            <w:r w:rsidRPr="003C44BB">
              <w:rPr>
                <w:rFonts w:ascii="Bookman Old Style" w:hAnsi="Bookman Old Style"/>
                <w:sz w:val="20"/>
              </w:rPr>
              <w:t>: Laborationer och rapportskrivning</w:t>
            </w:r>
          </w:p>
        </w:tc>
        <w:tc>
          <w:tcPr>
            <w:tcW w:w="2746" w:type="dxa"/>
            <w:shd w:val="clear" w:color="auto" w:fill="D9D9D9" w:themeFill="background1" w:themeFillShade="D9"/>
          </w:tcPr>
          <w:p w:rsidR="00414733" w:rsidRPr="00653440" w:rsidRDefault="00414733" w:rsidP="00F72541">
            <w:pPr>
              <w:rPr>
                <w:rFonts w:ascii="Bookman Old Style" w:hAnsi="Bookman Old Style"/>
                <w:color w:val="FF0000"/>
                <w:sz w:val="20"/>
              </w:rPr>
            </w:pPr>
          </w:p>
        </w:tc>
      </w:tr>
      <w:tr w:rsidR="00414733" w:rsidTr="008474A5">
        <w:tc>
          <w:tcPr>
            <w:tcW w:w="736" w:type="dxa"/>
            <w:tcBorders>
              <w:top w:val="nil"/>
              <w:left w:val="single" w:sz="4" w:space="0" w:color="auto"/>
              <w:bottom w:val="single" w:sz="4" w:space="0" w:color="auto"/>
              <w:right w:val="single" w:sz="4" w:space="0" w:color="auto"/>
            </w:tcBorders>
          </w:tcPr>
          <w:p w:rsidR="00414733" w:rsidRDefault="00414733" w:rsidP="00DF5467">
            <w:pPr>
              <w:jc w:val="center"/>
              <w:rPr>
                <w:rFonts w:ascii="Bookman Old Style" w:hAnsi="Bookman Old Style"/>
                <w:sz w:val="20"/>
              </w:rPr>
            </w:pPr>
          </w:p>
        </w:tc>
        <w:tc>
          <w:tcPr>
            <w:tcW w:w="895" w:type="dxa"/>
            <w:tcBorders>
              <w:left w:val="single" w:sz="4" w:space="0" w:color="auto"/>
            </w:tcBorders>
          </w:tcPr>
          <w:p w:rsidR="00414733" w:rsidRPr="0032172C" w:rsidRDefault="00414733" w:rsidP="00F72541">
            <w:pPr>
              <w:jc w:val="center"/>
              <w:rPr>
                <w:rFonts w:ascii="Bookman Old Style" w:hAnsi="Bookman Old Style"/>
                <w:i/>
                <w:sz w:val="20"/>
              </w:rPr>
            </w:pPr>
            <w:r w:rsidRPr="0032172C">
              <w:rPr>
                <w:rFonts w:ascii="Bookman Old Style" w:hAnsi="Bookman Old Style"/>
                <w:i/>
                <w:sz w:val="20"/>
              </w:rPr>
              <w:t>Övn. 2</w:t>
            </w:r>
          </w:p>
        </w:tc>
        <w:tc>
          <w:tcPr>
            <w:tcW w:w="2762" w:type="dxa"/>
          </w:tcPr>
          <w:p w:rsidR="00414733" w:rsidRPr="0032172C" w:rsidRDefault="00414733" w:rsidP="00F72541">
            <w:pPr>
              <w:autoSpaceDE w:val="0"/>
              <w:autoSpaceDN w:val="0"/>
              <w:adjustRightInd w:val="0"/>
              <w:rPr>
                <w:rFonts w:ascii="BookmanOldStyle" w:hAnsi="BookmanOldStyle" w:cs="BookmanOldStyle"/>
                <w:i/>
                <w:sz w:val="20"/>
              </w:rPr>
            </w:pPr>
            <w:r w:rsidRPr="0032172C">
              <w:rPr>
                <w:rFonts w:ascii="BookmanOldStyle" w:hAnsi="BookmanOldStyle" w:cs="BookmanOldStyle"/>
                <w:i/>
                <w:sz w:val="20"/>
              </w:rPr>
              <w:t>Övningspass för behövande</w:t>
            </w:r>
          </w:p>
        </w:tc>
        <w:tc>
          <w:tcPr>
            <w:tcW w:w="2341" w:type="dxa"/>
          </w:tcPr>
          <w:p w:rsidR="00414733" w:rsidRDefault="00414733" w:rsidP="009569CD">
            <w:pPr>
              <w:rPr>
                <w:rFonts w:ascii="Bookman Old Style" w:hAnsi="Bookman Old Style"/>
                <w:sz w:val="20"/>
              </w:rPr>
            </w:pPr>
          </w:p>
        </w:tc>
        <w:tc>
          <w:tcPr>
            <w:tcW w:w="2746" w:type="dxa"/>
          </w:tcPr>
          <w:p w:rsidR="00414733" w:rsidRPr="00653440" w:rsidRDefault="00414733" w:rsidP="009569CD">
            <w:pPr>
              <w:rPr>
                <w:rFonts w:ascii="Bookman Old Style" w:hAnsi="Bookman Old Style"/>
                <w:color w:val="FF0000"/>
                <w:sz w:val="20"/>
              </w:rPr>
            </w:pPr>
          </w:p>
        </w:tc>
      </w:tr>
      <w:tr w:rsidR="00414733" w:rsidTr="008474A5">
        <w:tc>
          <w:tcPr>
            <w:tcW w:w="736" w:type="dxa"/>
            <w:tcBorders>
              <w:top w:val="nil"/>
              <w:left w:val="single" w:sz="4" w:space="0" w:color="auto"/>
              <w:bottom w:val="nil"/>
              <w:right w:val="single" w:sz="4" w:space="0" w:color="auto"/>
            </w:tcBorders>
          </w:tcPr>
          <w:p w:rsidR="00414733" w:rsidRDefault="00B85218" w:rsidP="00DF5467">
            <w:pPr>
              <w:jc w:val="center"/>
              <w:rPr>
                <w:rFonts w:ascii="Bookman Old Style" w:hAnsi="Bookman Old Style"/>
                <w:sz w:val="20"/>
              </w:rPr>
            </w:pPr>
            <w:r>
              <w:rPr>
                <w:rFonts w:ascii="Bookman Old Style" w:hAnsi="Bookman Old Style"/>
                <w:sz w:val="20"/>
              </w:rPr>
              <w:t>7</w:t>
            </w:r>
          </w:p>
        </w:tc>
        <w:tc>
          <w:tcPr>
            <w:tcW w:w="895" w:type="dxa"/>
            <w:tcBorders>
              <w:left w:val="single" w:sz="4" w:space="0" w:color="auto"/>
            </w:tcBorders>
          </w:tcPr>
          <w:p w:rsidR="00414733" w:rsidRDefault="00414733" w:rsidP="00F72541">
            <w:pPr>
              <w:jc w:val="center"/>
              <w:rPr>
                <w:rFonts w:ascii="Bookman Old Style" w:hAnsi="Bookman Old Style"/>
                <w:sz w:val="20"/>
              </w:rPr>
            </w:pPr>
            <w:r>
              <w:rPr>
                <w:rFonts w:ascii="Bookman Old Style" w:hAnsi="Bookman Old Style"/>
                <w:sz w:val="20"/>
              </w:rPr>
              <w:t>11</w:t>
            </w:r>
          </w:p>
        </w:tc>
        <w:tc>
          <w:tcPr>
            <w:tcW w:w="2762" w:type="dxa"/>
          </w:tcPr>
          <w:p w:rsidR="00414733" w:rsidRPr="00E768C5" w:rsidRDefault="00414733" w:rsidP="00F72541">
            <w:pPr>
              <w:autoSpaceDE w:val="0"/>
              <w:autoSpaceDN w:val="0"/>
              <w:adjustRightInd w:val="0"/>
              <w:rPr>
                <w:rFonts w:ascii="BookmanOldStyle" w:hAnsi="BookmanOldStyle" w:cs="BookmanOldStyle"/>
                <w:b/>
                <w:sz w:val="20"/>
              </w:rPr>
            </w:pPr>
            <w:r>
              <w:rPr>
                <w:rFonts w:ascii="BookmanOldStyle" w:hAnsi="BookmanOldStyle" w:cs="BookmanOldStyle"/>
                <w:sz w:val="20"/>
              </w:rPr>
              <w:t>Newtons lagar, accelererad rörelse, fritt fall, lutande plan</w:t>
            </w:r>
          </w:p>
        </w:tc>
        <w:tc>
          <w:tcPr>
            <w:tcW w:w="2341" w:type="dxa"/>
          </w:tcPr>
          <w:p w:rsidR="00414733" w:rsidRDefault="00414733" w:rsidP="00F72541">
            <w:pPr>
              <w:rPr>
                <w:rFonts w:ascii="Bookman Old Style" w:hAnsi="Bookman Old Style"/>
                <w:sz w:val="20"/>
              </w:rPr>
            </w:pPr>
            <w:r>
              <w:rPr>
                <w:rFonts w:ascii="Bookman Old Style" w:hAnsi="Bookman Old Style"/>
                <w:sz w:val="20"/>
              </w:rPr>
              <w:t>Kap. 8.5 – 8.9</w:t>
            </w:r>
          </w:p>
        </w:tc>
        <w:tc>
          <w:tcPr>
            <w:tcW w:w="2746" w:type="dxa"/>
          </w:tcPr>
          <w:p w:rsidR="00414733" w:rsidRPr="00D243E3" w:rsidRDefault="00414733" w:rsidP="00F72541">
            <w:pPr>
              <w:rPr>
                <w:rFonts w:ascii="Bookman Old Style" w:hAnsi="Bookman Old Style"/>
                <w:sz w:val="20"/>
              </w:rPr>
            </w:pPr>
            <w:r>
              <w:rPr>
                <w:rFonts w:ascii="Bookman Old Style" w:hAnsi="Bookman Old Style"/>
                <w:sz w:val="20"/>
              </w:rPr>
              <w:t>8: 23, 28-32, 42</w:t>
            </w:r>
          </w:p>
        </w:tc>
      </w:tr>
      <w:tr w:rsidR="00117248" w:rsidTr="008474A5">
        <w:tc>
          <w:tcPr>
            <w:tcW w:w="736" w:type="dxa"/>
            <w:tcBorders>
              <w:top w:val="nil"/>
              <w:left w:val="single" w:sz="4" w:space="0" w:color="auto"/>
              <w:bottom w:val="nil"/>
              <w:right w:val="single" w:sz="4" w:space="0" w:color="auto"/>
            </w:tcBorders>
          </w:tcPr>
          <w:p w:rsidR="00117248" w:rsidRDefault="00117248" w:rsidP="00DF5467">
            <w:pPr>
              <w:jc w:val="center"/>
              <w:rPr>
                <w:rFonts w:ascii="Bookman Old Style" w:hAnsi="Bookman Old Style"/>
                <w:sz w:val="20"/>
              </w:rPr>
            </w:pPr>
          </w:p>
        </w:tc>
        <w:tc>
          <w:tcPr>
            <w:tcW w:w="895" w:type="dxa"/>
            <w:tcBorders>
              <w:left w:val="single" w:sz="4" w:space="0" w:color="auto"/>
            </w:tcBorders>
          </w:tcPr>
          <w:p w:rsidR="00117248" w:rsidRDefault="00117248" w:rsidP="00F72541">
            <w:pPr>
              <w:jc w:val="center"/>
              <w:rPr>
                <w:rFonts w:ascii="Bookman Old Style" w:hAnsi="Bookman Old Style"/>
                <w:sz w:val="20"/>
              </w:rPr>
            </w:pPr>
            <w:r>
              <w:rPr>
                <w:rFonts w:ascii="Bookman Old Style" w:hAnsi="Bookman Old Style"/>
                <w:sz w:val="20"/>
              </w:rPr>
              <w:t>12</w:t>
            </w:r>
          </w:p>
        </w:tc>
        <w:tc>
          <w:tcPr>
            <w:tcW w:w="2762" w:type="dxa"/>
          </w:tcPr>
          <w:p w:rsidR="00117248" w:rsidRDefault="00117248" w:rsidP="00F72541">
            <w:pPr>
              <w:autoSpaceDE w:val="0"/>
              <w:autoSpaceDN w:val="0"/>
              <w:adjustRightInd w:val="0"/>
              <w:rPr>
                <w:rFonts w:ascii="BookmanOldStyle" w:hAnsi="BookmanOldStyle" w:cs="BookmanOldStyle"/>
                <w:sz w:val="20"/>
              </w:rPr>
            </w:pPr>
            <w:r>
              <w:rPr>
                <w:rFonts w:ascii="BookmanOldStyle" w:hAnsi="BookmanOldStyle" w:cs="BookmanOldStyle"/>
                <w:sz w:val="20"/>
              </w:rPr>
              <w:t>Fler exempel på krafter</w:t>
            </w:r>
          </w:p>
        </w:tc>
        <w:tc>
          <w:tcPr>
            <w:tcW w:w="2341" w:type="dxa"/>
          </w:tcPr>
          <w:p w:rsidR="00117248" w:rsidRDefault="00117248" w:rsidP="00F72541">
            <w:pPr>
              <w:rPr>
                <w:rFonts w:ascii="Bookman Old Style" w:hAnsi="Bookman Old Style"/>
                <w:sz w:val="20"/>
              </w:rPr>
            </w:pPr>
          </w:p>
        </w:tc>
        <w:tc>
          <w:tcPr>
            <w:tcW w:w="2746" w:type="dxa"/>
          </w:tcPr>
          <w:p w:rsidR="00117248" w:rsidRDefault="003153B1" w:rsidP="004B7514">
            <w:pPr>
              <w:rPr>
                <w:rFonts w:ascii="Bookman Old Style" w:hAnsi="Bookman Old Style"/>
                <w:sz w:val="20"/>
              </w:rPr>
            </w:pPr>
            <w:r>
              <w:rPr>
                <w:rFonts w:ascii="Bookman Old Style" w:hAnsi="Bookman Old Style"/>
                <w:sz w:val="20"/>
              </w:rPr>
              <w:t>8:33, 35-37, 41</w:t>
            </w:r>
          </w:p>
          <w:p w:rsidR="00117248" w:rsidRPr="00653440" w:rsidRDefault="00117248" w:rsidP="004B7514">
            <w:pPr>
              <w:rPr>
                <w:rFonts w:ascii="Bookman Old Style" w:hAnsi="Bookman Old Style"/>
                <w:color w:val="FF0000"/>
                <w:sz w:val="20"/>
              </w:rPr>
            </w:pPr>
            <w:r>
              <w:rPr>
                <w:rFonts w:ascii="Bookman Old Style" w:hAnsi="Bookman Old Style"/>
                <w:sz w:val="20"/>
              </w:rPr>
              <w:t>T: 174, 180, 181, 183, 186, 197</w:t>
            </w:r>
          </w:p>
        </w:tc>
      </w:tr>
      <w:tr w:rsidR="00117248" w:rsidTr="008474A5">
        <w:tc>
          <w:tcPr>
            <w:tcW w:w="736" w:type="dxa"/>
            <w:tcBorders>
              <w:top w:val="nil"/>
              <w:left w:val="single" w:sz="4" w:space="0" w:color="auto"/>
              <w:bottom w:val="single" w:sz="4" w:space="0" w:color="auto"/>
              <w:right w:val="single" w:sz="4" w:space="0" w:color="auto"/>
            </w:tcBorders>
          </w:tcPr>
          <w:p w:rsidR="00117248" w:rsidRDefault="00117248" w:rsidP="00DF5467">
            <w:pPr>
              <w:jc w:val="center"/>
              <w:rPr>
                <w:rFonts w:ascii="Bookman Old Style" w:hAnsi="Bookman Old Style"/>
                <w:sz w:val="20"/>
              </w:rPr>
            </w:pPr>
          </w:p>
        </w:tc>
        <w:tc>
          <w:tcPr>
            <w:tcW w:w="895" w:type="dxa"/>
            <w:tcBorders>
              <w:left w:val="single" w:sz="4" w:space="0" w:color="auto"/>
            </w:tcBorders>
          </w:tcPr>
          <w:p w:rsidR="00117248" w:rsidRDefault="00117248" w:rsidP="00F72541">
            <w:pPr>
              <w:jc w:val="center"/>
              <w:rPr>
                <w:rFonts w:ascii="Bookman Old Style" w:hAnsi="Bookman Old Style"/>
                <w:sz w:val="20"/>
              </w:rPr>
            </w:pPr>
            <w:r>
              <w:rPr>
                <w:rFonts w:ascii="Bookman Old Style" w:hAnsi="Bookman Old Style"/>
                <w:sz w:val="20"/>
              </w:rPr>
              <w:t>13</w:t>
            </w:r>
          </w:p>
        </w:tc>
        <w:tc>
          <w:tcPr>
            <w:tcW w:w="2762" w:type="dxa"/>
          </w:tcPr>
          <w:p w:rsidR="00117248" w:rsidRDefault="00117248" w:rsidP="00F72541">
            <w:pPr>
              <w:autoSpaceDE w:val="0"/>
              <w:autoSpaceDN w:val="0"/>
              <w:adjustRightInd w:val="0"/>
              <w:rPr>
                <w:rFonts w:ascii="BookmanOldStyle" w:hAnsi="BookmanOldStyle" w:cs="BookmanOldStyle"/>
                <w:sz w:val="20"/>
              </w:rPr>
            </w:pPr>
            <w:r>
              <w:rPr>
                <w:rFonts w:ascii="BookmanOldStyle" w:hAnsi="BookmanOldStyle" w:cs="BookmanOldStyle"/>
                <w:sz w:val="20"/>
              </w:rPr>
              <w:t>Repetition</w:t>
            </w:r>
          </w:p>
        </w:tc>
        <w:tc>
          <w:tcPr>
            <w:tcW w:w="2341" w:type="dxa"/>
          </w:tcPr>
          <w:p w:rsidR="00117248" w:rsidRDefault="00117248" w:rsidP="00F72541">
            <w:pPr>
              <w:rPr>
                <w:rFonts w:ascii="Bookman Old Style" w:hAnsi="Bookman Old Style"/>
                <w:sz w:val="20"/>
              </w:rPr>
            </w:pPr>
          </w:p>
        </w:tc>
        <w:tc>
          <w:tcPr>
            <w:tcW w:w="2746" w:type="dxa"/>
          </w:tcPr>
          <w:p w:rsidR="00117248" w:rsidRPr="00785D55" w:rsidRDefault="00117248" w:rsidP="00F72541">
            <w:pPr>
              <w:rPr>
                <w:rFonts w:ascii="Bookman Old Style" w:hAnsi="Bookman Old Style"/>
                <w:sz w:val="20"/>
              </w:rPr>
            </w:pPr>
          </w:p>
        </w:tc>
      </w:tr>
      <w:tr w:rsidR="00117248" w:rsidTr="008474A5">
        <w:tc>
          <w:tcPr>
            <w:tcW w:w="736" w:type="dxa"/>
            <w:tcBorders>
              <w:top w:val="single" w:sz="4" w:space="0" w:color="auto"/>
              <w:left w:val="single" w:sz="4" w:space="0" w:color="auto"/>
              <w:bottom w:val="nil"/>
              <w:right w:val="single" w:sz="4" w:space="0" w:color="auto"/>
            </w:tcBorders>
          </w:tcPr>
          <w:p w:rsidR="00117248" w:rsidRDefault="00117248" w:rsidP="00DF5467">
            <w:pPr>
              <w:jc w:val="center"/>
              <w:rPr>
                <w:rFonts w:ascii="Bookman Old Style" w:hAnsi="Bookman Old Style"/>
                <w:sz w:val="20"/>
              </w:rPr>
            </w:pPr>
            <w:r>
              <w:rPr>
                <w:rFonts w:ascii="Bookman Old Style" w:hAnsi="Bookman Old Style"/>
                <w:sz w:val="20"/>
              </w:rPr>
              <w:t>8</w:t>
            </w:r>
          </w:p>
        </w:tc>
        <w:tc>
          <w:tcPr>
            <w:tcW w:w="895" w:type="dxa"/>
            <w:tcBorders>
              <w:left w:val="single" w:sz="4" w:space="0" w:color="auto"/>
            </w:tcBorders>
          </w:tcPr>
          <w:p w:rsidR="00117248" w:rsidRDefault="00117248" w:rsidP="00F72541">
            <w:pPr>
              <w:jc w:val="center"/>
              <w:rPr>
                <w:rFonts w:ascii="Bookman Old Style" w:hAnsi="Bookman Old Style"/>
                <w:b/>
                <w:sz w:val="20"/>
              </w:rPr>
            </w:pPr>
            <w:r>
              <w:rPr>
                <w:rFonts w:ascii="Bookman Old Style" w:hAnsi="Bookman Old Style"/>
                <w:b/>
                <w:sz w:val="20"/>
              </w:rPr>
              <w:t>KS1</w:t>
            </w:r>
          </w:p>
          <w:p w:rsidR="00117248" w:rsidRDefault="00117248" w:rsidP="00F72541">
            <w:pPr>
              <w:jc w:val="center"/>
              <w:rPr>
                <w:rFonts w:ascii="Bookman Old Style" w:hAnsi="Bookman Old Style"/>
                <w:b/>
                <w:sz w:val="20"/>
              </w:rPr>
            </w:pPr>
            <w:r>
              <w:rPr>
                <w:rFonts w:ascii="Bookman Old Style" w:hAnsi="Bookman Old Style"/>
                <w:b/>
                <w:sz w:val="20"/>
              </w:rPr>
              <w:t>20/2</w:t>
            </w:r>
          </w:p>
          <w:p w:rsidR="00117248" w:rsidRPr="009A6B79" w:rsidRDefault="00117248" w:rsidP="00117248">
            <w:pPr>
              <w:rPr>
                <w:rFonts w:ascii="Bookman Old Style" w:hAnsi="Bookman Old Style"/>
                <w:b/>
                <w:sz w:val="20"/>
              </w:rPr>
            </w:pPr>
          </w:p>
        </w:tc>
        <w:tc>
          <w:tcPr>
            <w:tcW w:w="2762" w:type="dxa"/>
          </w:tcPr>
          <w:p w:rsidR="00117248" w:rsidRDefault="00117248" w:rsidP="00F72541">
            <w:pPr>
              <w:autoSpaceDE w:val="0"/>
              <w:autoSpaceDN w:val="0"/>
              <w:adjustRightInd w:val="0"/>
              <w:rPr>
                <w:rFonts w:ascii="BookmanOldStyle" w:hAnsi="BookmanOldStyle" w:cs="BookmanOldStyle"/>
                <w:sz w:val="20"/>
              </w:rPr>
            </w:pPr>
            <w:r>
              <w:rPr>
                <w:rFonts w:ascii="BookmanOldStyle" w:hAnsi="BookmanOldStyle" w:cs="BookmanOldStyle"/>
                <w:sz w:val="20"/>
              </w:rPr>
              <w:t>Enheter, densitet, hastighet, acceleration, krafter, Newtons lagar</w:t>
            </w:r>
          </w:p>
        </w:tc>
        <w:tc>
          <w:tcPr>
            <w:tcW w:w="2341" w:type="dxa"/>
          </w:tcPr>
          <w:p w:rsidR="00117248" w:rsidRDefault="00117248" w:rsidP="00F72541">
            <w:pPr>
              <w:rPr>
                <w:rFonts w:ascii="Bookman Old Style" w:hAnsi="Bookman Old Style"/>
                <w:sz w:val="20"/>
              </w:rPr>
            </w:pPr>
          </w:p>
        </w:tc>
        <w:tc>
          <w:tcPr>
            <w:tcW w:w="2746" w:type="dxa"/>
          </w:tcPr>
          <w:p w:rsidR="00117248" w:rsidRPr="00653440" w:rsidRDefault="00117248" w:rsidP="00F72541">
            <w:pPr>
              <w:rPr>
                <w:rFonts w:ascii="Bookman Old Style" w:hAnsi="Bookman Old Style"/>
                <w:color w:val="FF0000"/>
                <w:sz w:val="20"/>
              </w:rPr>
            </w:pPr>
          </w:p>
        </w:tc>
      </w:tr>
      <w:tr w:rsidR="00117248" w:rsidTr="008474A5">
        <w:tc>
          <w:tcPr>
            <w:tcW w:w="736" w:type="dxa"/>
            <w:tcBorders>
              <w:top w:val="nil"/>
              <w:left w:val="single" w:sz="4" w:space="0" w:color="auto"/>
              <w:bottom w:val="nil"/>
              <w:right w:val="single" w:sz="4" w:space="0" w:color="auto"/>
            </w:tcBorders>
          </w:tcPr>
          <w:p w:rsidR="00117248" w:rsidRDefault="00117248" w:rsidP="00DF5467">
            <w:pPr>
              <w:jc w:val="center"/>
              <w:rPr>
                <w:rFonts w:ascii="Bookman Old Style" w:hAnsi="Bookman Old Style"/>
                <w:sz w:val="20"/>
              </w:rPr>
            </w:pPr>
          </w:p>
        </w:tc>
        <w:tc>
          <w:tcPr>
            <w:tcW w:w="895" w:type="dxa"/>
            <w:tcBorders>
              <w:left w:val="single" w:sz="4" w:space="0" w:color="auto"/>
            </w:tcBorders>
          </w:tcPr>
          <w:p w:rsidR="00117248" w:rsidRPr="005D73F9" w:rsidRDefault="00117248" w:rsidP="003349B0">
            <w:pPr>
              <w:jc w:val="center"/>
              <w:rPr>
                <w:rFonts w:ascii="Bookman Old Style" w:hAnsi="Bookman Old Style"/>
                <w:sz w:val="20"/>
              </w:rPr>
            </w:pPr>
            <w:r>
              <w:rPr>
                <w:rFonts w:ascii="Bookman Old Style" w:hAnsi="Bookman Old Style"/>
                <w:b/>
                <w:sz w:val="20"/>
              </w:rPr>
              <w:t>Lab 1</w:t>
            </w:r>
          </w:p>
        </w:tc>
        <w:tc>
          <w:tcPr>
            <w:tcW w:w="2762" w:type="dxa"/>
          </w:tcPr>
          <w:p w:rsidR="00117248" w:rsidRDefault="00117248" w:rsidP="003349B0">
            <w:pPr>
              <w:autoSpaceDE w:val="0"/>
              <w:autoSpaceDN w:val="0"/>
              <w:adjustRightInd w:val="0"/>
              <w:rPr>
                <w:rFonts w:ascii="BookmanOldStyle" w:hAnsi="BookmanOldStyle" w:cs="BookmanOldStyle"/>
                <w:sz w:val="20"/>
              </w:rPr>
            </w:pPr>
            <w:r>
              <w:rPr>
                <w:rFonts w:ascii="BookmanOldStyle" w:hAnsi="BookmanOldStyle" w:cs="BookmanOldStyle"/>
                <w:sz w:val="20"/>
              </w:rPr>
              <w:t>Krafter och friktion</w:t>
            </w:r>
          </w:p>
        </w:tc>
        <w:tc>
          <w:tcPr>
            <w:tcW w:w="2341" w:type="dxa"/>
          </w:tcPr>
          <w:p w:rsidR="00117248" w:rsidRDefault="00117248" w:rsidP="00F72541">
            <w:pPr>
              <w:rPr>
                <w:rFonts w:ascii="Bookman Old Style" w:hAnsi="Bookman Old Style"/>
                <w:sz w:val="20"/>
              </w:rPr>
            </w:pPr>
          </w:p>
        </w:tc>
        <w:tc>
          <w:tcPr>
            <w:tcW w:w="2746" w:type="dxa"/>
          </w:tcPr>
          <w:p w:rsidR="00117248" w:rsidRPr="00653440" w:rsidRDefault="00117248" w:rsidP="00F72541">
            <w:pPr>
              <w:rPr>
                <w:rFonts w:ascii="Bookman Old Style" w:hAnsi="Bookman Old Style"/>
                <w:color w:val="FF0000"/>
                <w:sz w:val="20"/>
              </w:rPr>
            </w:pPr>
          </w:p>
        </w:tc>
      </w:tr>
      <w:tr w:rsidR="00AB06FD" w:rsidTr="008474A5">
        <w:tc>
          <w:tcPr>
            <w:tcW w:w="736" w:type="dxa"/>
            <w:tcBorders>
              <w:top w:val="nil"/>
              <w:left w:val="single" w:sz="4" w:space="0" w:color="auto"/>
              <w:bottom w:val="nil"/>
              <w:right w:val="single" w:sz="4" w:space="0" w:color="auto"/>
            </w:tcBorders>
          </w:tcPr>
          <w:p w:rsidR="00AB06FD" w:rsidRDefault="00AB06FD" w:rsidP="00B303B9">
            <w:pPr>
              <w:jc w:val="center"/>
              <w:rPr>
                <w:rFonts w:ascii="Bookman Old Style" w:hAnsi="Bookman Old Style"/>
                <w:sz w:val="20"/>
              </w:rPr>
            </w:pPr>
          </w:p>
        </w:tc>
        <w:tc>
          <w:tcPr>
            <w:tcW w:w="895" w:type="dxa"/>
            <w:tcBorders>
              <w:top w:val="single" w:sz="4" w:space="0" w:color="auto"/>
              <w:left w:val="single" w:sz="4" w:space="0" w:color="auto"/>
              <w:bottom w:val="single" w:sz="4" w:space="0" w:color="auto"/>
              <w:right w:val="single" w:sz="4" w:space="0" w:color="auto"/>
            </w:tcBorders>
          </w:tcPr>
          <w:p w:rsidR="00AB06FD" w:rsidRDefault="00AB06FD" w:rsidP="00F72541">
            <w:pPr>
              <w:jc w:val="center"/>
              <w:rPr>
                <w:rFonts w:ascii="Bookman Old Style" w:hAnsi="Bookman Old Style"/>
                <w:sz w:val="20"/>
              </w:rPr>
            </w:pPr>
            <w:r>
              <w:rPr>
                <w:rFonts w:ascii="Bookman Old Style" w:hAnsi="Bookman Old Style"/>
                <w:sz w:val="20"/>
              </w:rPr>
              <w:t>14</w:t>
            </w:r>
          </w:p>
        </w:tc>
        <w:tc>
          <w:tcPr>
            <w:tcW w:w="2762" w:type="dxa"/>
            <w:tcBorders>
              <w:top w:val="single" w:sz="4" w:space="0" w:color="auto"/>
              <w:left w:val="single" w:sz="4" w:space="0" w:color="auto"/>
              <w:bottom w:val="single" w:sz="4" w:space="0" w:color="auto"/>
              <w:right w:val="single" w:sz="4" w:space="0" w:color="auto"/>
            </w:tcBorders>
          </w:tcPr>
          <w:p w:rsidR="00AB06FD" w:rsidRDefault="00AB06FD" w:rsidP="00F72541">
            <w:pPr>
              <w:autoSpaceDE w:val="0"/>
              <w:autoSpaceDN w:val="0"/>
              <w:adjustRightInd w:val="0"/>
              <w:rPr>
                <w:rFonts w:ascii="BookmanOldStyle" w:hAnsi="BookmanOldStyle" w:cs="BookmanOldStyle"/>
                <w:sz w:val="20"/>
              </w:rPr>
            </w:pPr>
            <w:r>
              <w:rPr>
                <w:rFonts w:ascii="BookmanOldStyle" w:hAnsi="BookmanOldStyle" w:cs="BookmanOldStyle"/>
                <w:sz w:val="20"/>
              </w:rPr>
              <w:t>Kraftmoment. Jämviktsvillkor</w:t>
            </w:r>
          </w:p>
        </w:tc>
        <w:tc>
          <w:tcPr>
            <w:tcW w:w="2341" w:type="dxa"/>
            <w:tcBorders>
              <w:top w:val="single" w:sz="4" w:space="0" w:color="auto"/>
              <w:left w:val="single" w:sz="4" w:space="0" w:color="auto"/>
              <w:bottom w:val="single" w:sz="4" w:space="0" w:color="auto"/>
              <w:right w:val="single" w:sz="4" w:space="0" w:color="auto"/>
            </w:tcBorders>
          </w:tcPr>
          <w:p w:rsidR="00AB06FD" w:rsidRDefault="00AB06FD" w:rsidP="004B7514">
            <w:pPr>
              <w:rPr>
                <w:rFonts w:ascii="Bookman Old Style" w:hAnsi="Bookman Old Style"/>
                <w:sz w:val="20"/>
              </w:rPr>
            </w:pPr>
            <w:r>
              <w:rPr>
                <w:rFonts w:ascii="Bookman Old Style" w:hAnsi="Bookman Old Style"/>
                <w:sz w:val="20"/>
              </w:rPr>
              <w:t>Kap. 9.1 – 9.2</w:t>
            </w:r>
          </w:p>
        </w:tc>
        <w:tc>
          <w:tcPr>
            <w:tcW w:w="2746" w:type="dxa"/>
            <w:tcBorders>
              <w:top w:val="single" w:sz="4" w:space="0" w:color="auto"/>
              <w:left w:val="single" w:sz="4" w:space="0" w:color="auto"/>
              <w:bottom w:val="single" w:sz="4" w:space="0" w:color="auto"/>
              <w:right w:val="single" w:sz="4" w:space="0" w:color="auto"/>
            </w:tcBorders>
          </w:tcPr>
          <w:p w:rsidR="00AB06FD" w:rsidRDefault="00AB06FD" w:rsidP="004B7514">
            <w:pPr>
              <w:rPr>
                <w:rFonts w:ascii="Bookman Old Style" w:hAnsi="Bookman Old Style"/>
                <w:sz w:val="20"/>
              </w:rPr>
            </w:pPr>
            <w:r>
              <w:rPr>
                <w:rFonts w:ascii="Bookman Old Style" w:hAnsi="Bookman Old Style"/>
                <w:sz w:val="20"/>
              </w:rPr>
              <w:t>9: 1, 3-6, 8</w:t>
            </w:r>
          </w:p>
          <w:p w:rsidR="00AB06FD" w:rsidRPr="00785D55" w:rsidRDefault="00AB06FD" w:rsidP="004B7514">
            <w:pPr>
              <w:rPr>
                <w:rFonts w:ascii="Bookman Old Style" w:hAnsi="Bookman Old Style"/>
                <w:sz w:val="20"/>
              </w:rPr>
            </w:pPr>
            <w:r>
              <w:rPr>
                <w:rFonts w:ascii="Bookman Old Style" w:hAnsi="Bookman Old Style"/>
                <w:sz w:val="20"/>
              </w:rPr>
              <w:t>T: 111, 114, 115, 117</w:t>
            </w:r>
          </w:p>
        </w:tc>
      </w:tr>
      <w:tr w:rsidR="00AB06FD" w:rsidTr="008474A5">
        <w:tc>
          <w:tcPr>
            <w:tcW w:w="736" w:type="dxa"/>
            <w:tcBorders>
              <w:top w:val="nil"/>
              <w:left w:val="single" w:sz="4" w:space="0" w:color="auto"/>
              <w:bottom w:val="nil"/>
              <w:right w:val="single" w:sz="4" w:space="0" w:color="auto"/>
            </w:tcBorders>
          </w:tcPr>
          <w:p w:rsidR="00AB06FD" w:rsidRDefault="00AB06FD" w:rsidP="00B303B9">
            <w:pPr>
              <w:jc w:val="center"/>
              <w:rPr>
                <w:rFonts w:ascii="Bookman Old Style" w:hAnsi="Bookman Old Style"/>
                <w:sz w:val="20"/>
              </w:rPr>
            </w:pPr>
          </w:p>
        </w:tc>
        <w:tc>
          <w:tcPr>
            <w:tcW w:w="895" w:type="dxa"/>
            <w:tcBorders>
              <w:top w:val="single" w:sz="4" w:space="0" w:color="auto"/>
              <w:left w:val="single" w:sz="4" w:space="0" w:color="auto"/>
              <w:bottom w:val="single" w:sz="4" w:space="0" w:color="auto"/>
              <w:right w:val="single" w:sz="4" w:space="0" w:color="auto"/>
            </w:tcBorders>
          </w:tcPr>
          <w:p w:rsidR="00AB06FD" w:rsidRDefault="00AB06FD" w:rsidP="00B303B9">
            <w:pPr>
              <w:jc w:val="center"/>
              <w:rPr>
                <w:rFonts w:ascii="Bookman Old Style" w:hAnsi="Bookman Old Style"/>
                <w:sz w:val="20"/>
              </w:rPr>
            </w:pPr>
            <w:r>
              <w:rPr>
                <w:rFonts w:ascii="Bookman Old Style" w:hAnsi="Bookman Old Style"/>
                <w:sz w:val="20"/>
              </w:rPr>
              <w:t>15</w:t>
            </w:r>
          </w:p>
        </w:tc>
        <w:tc>
          <w:tcPr>
            <w:tcW w:w="2762" w:type="dxa"/>
            <w:tcBorders>
              <w:top w:val="single" w:sz="4" w:space="0" w:color="auto"/>
              <w:left w:val="single" w:sz="4" w:space="0" w:color="auto"/>
              <w:bottom w:val="single" w:sz="4" w:space="0" w:color="auto"/>
              <w:right w:val="single" w:sz="4" w:space="0" w:color="auto"/>
            </w:tcBorders>
          </w:tcPr>
          <w:p w:rsidR="00AB06FD" w:rsidRDefault="00AB06FD" w:rsidP="00B303B9">
            <w:pPr>
              <w:autoSpaceDE w:val="0"/>
              <w:autoSpaceDN w:val="0"/>
              <w:adjustRightInd w:val="0"/>
              <w:rPr>
                <w:rFonts w:ascii="BookmanOldStyle" w:hAnsi="BookmanOldStyle" w:cs="BookmanOldStyle"/>
                <w:sz w:val="20"/>
              </w:rPr>
            </w:pPr>
            <w:r>
              <w:rPr>
                <w:rFonts w:ascii="BookmanOldStyle" w:hAnsi="BookmanOldStyle" w:cs="BookmanOldStyle"/>
                <w:sz w:val="20"/>
              </w:rPr>
              <w:t>Jämviktsvillkor (forts.)</w:t>
            </w:r>
          </w:p>
        </w:tc>
        <w:tc>
          <w:tcPr>
            <w:tcW w:w="2341" w:type="dxa"/>
            <w:tcBorders>
              <w:top w:val="single" w:sz="4" w:space="0" w:color="auto"/>
              <w:left w:val="single" w:sz="4" w:space="0" w:color="auto"/>
              <w:bottom w:val="single" w:sz="4" w:space="0" w:color="auto"/>
              <w:right w:val="single" w:sz="4" w:space="0" w:color="auto"/>
            </w:tcBorders>
          </w:tcPr>
          <w:p w:rsidR="00AB06FD" w:rsidRDefault="00AB06FD" w:rsidP="004B7514">
            <w:pPr>
              <w:rPr>
                <w:rFonts w:ascii="Bookman Old Style" w:hAnsi="Bookman Old Style"/>
                <w:sz w:val="20"/>
              </w:rPr>
            </w:pPr>
            <w:r>
              <w:rPr>
                <w:rFonts w:ascii="Bookman Old Style" w:hAnsi="Bookman Old Style"/>
                <w:sz w:val="20"/>
              </w:rPr>
              <w:t>Stencil 5</w:t>
            </w:r>
          </w:p>
        </w:tc>
        <w:tc>
          <w:tcPr>
            <w:tcW w:w="2746" w:type="dxa"/>
            <w:tcBorders>
              <w:top w:val="single" w:sz="4" w:space="0" w:color="auto"/>
              <w:left w:val="single" w:sz="4" w:space="0" w:color="auto"/>
              <w:bottom w:val="single" w:sz="4" w:space="0" w:color="auto"/>
              <w:right w:val="single" w:sz="4" w:space="0" w:color="auto"/>
            </w:tcBorders>
          </w:tcPr>
          <w:p w:rsidR="00AB06FD" w:rsidRPr="00785D55" w:rsidRDefault="00AB06FD" w:rsidP="004B7514">
            <w:pPr>
              <w:rPr>
                <w:rFonts w:ascii="Bookman Old Style" w:hAnsi="Bookman Old Style"/>
                <w:sz w:val="20"/>
              </w:rPr>
            </w:pPr>
          </w:p>
        </w:tc>
      </w:tr>
      <w:tr w:rsidR="00903F25" w:rsidTr="008474A5">
        <w:tc>
          <w:tcPr>
            <w:tcW w:w="736" w:type="dxa"/>
            <w:tcBorders>
              <w:top w:val="nil"/>
              <w:left w:val="single" w:sz="4" w:space="0" w:color="auto"/>
              <w:bottom w:val="single" w:sz="4" w:space="0" w:color="auto"/>
              <w:right w:val="single" w:sz="4" w:space="0" w:color="auto"/>
            </w:tcBorders>
          </w:tcPr>
          <w:p w:rsidR="00903F25" w:rsidRDefault="00903F25" w:rsidP="00DF5467">
            <w:pPr>
              <w:jc w:val="center"/>
              <w:rPr>
                <w:rFonts w:ascii="Bookman Old Style" w:hAnsi="Bookman Old Style"/>
                <w:sz w:val="20"/>
              </w:rPr>
            </w:pPr>
          </w:p>
        </w:tc>
        <w:tc>
          <w:tcPr>
            <w:tcW w:w="895" w:type="dxa"/>
            <w:tcBorders>
              <w:top w:val="single" w:sz="4" w:space="0" w:color="auto"/>
              <w:left w:val="single" w:sz="4" w:space="0" w:color="auto"/>
              <w:bottom w:val="single" w:sz="4" w:space="0" w:color="auto"/>
              <w:right w:val="single" w:sz="4" w:space="0" w:color="auto"/>
            </w:tcBorders>
          </w:tcPr>
          <w:p w:rsidR="00903F25" w:rsidRDefault="00903F25" w:rsidP="0099601F">
            <w:pPr>
              <w:jc w:val="center"/>
              <w:rPr>
                <w:rFonts w:ascii="Bookman Old Style" w:hAnsi="Bookman Old Style"/>
                <w:sz w:val="20"/>
              </w:rPr>
            </w:pPr>
            <w:r>
              <w:rPr>
                <w:rFonts w:ascii="Bookman Old Style" w:hAnsi="Bookman Old Style"/>
                <w:sz w:val="20"/>
              </w:rPr>
              <w:t>16</w:t>
            </w:r>
          </w:p>
        </w:tc>
        <w:tc>
          <w:tcPr>
            <w:tcW w:w="2762" w:type="dxa"/>
            <w:tcBorders>
              <w:top w:val="single" w:sz="4" w:space="0" w:color="auto"/>
              <w:left w:val="single" w:sz="4" w:space="0" w:color="auto"/>
              <w:bottom w:val="single" w:sz="4" w:space="0" w:color="auto"/>
              <w:right w:val="single" w:sz="4" w:space="0" w:color="auto"/>
            </w:tcBorders>
          </w:tcPr>
          <w:p w:rsidR="00903F25" w:rsidRDefault="00903F25" w:rsidP="004B7514">
            <w:pPr>
              <w:autoSpaceDE w:val="0"/>
              <w:autoSpaceDN w:val="0"/>
              <w:adjustRightInd w:val="0"/>
              <w:rPr>
                <w:rFonts w:ascii="BookmanOldStyle" w:hAnsi="BookmanOldStyle" w:cs="BookmanOldStyle"/>
                <w:sz w:val="20"/>
              </w:rPr>
            </w:pPr>
            <w:r>
              <w:rPr>
                <w:rFonts w:ascii="BookmanOldStyle" w:hAnsi="BookmanOldStyle" w:cs="BookmanOldStyle"/>
                <w:sz w:val="20"/>
              </w:rPr>
              <w:t>Arbete och energi. Lägesenergi.</w:t>
            </w:r>
          </w:p>
        </w:tc>
        <w:tc>
          <w:tcPr>
            <w:tcW w:w="2341" w:type="dxa"/>
            <w:tcBorders>
              <w:top w:val="single" w:sz="4" w:space="0" w:color="auto"/>
              <w:left w:val="single" w:sz="4" w:space="0" w:color="auto"/>
              <w:bottom w:val="single" w:sz="4" w:space="0" w:color="auto"/>
              <w:right w:val="single" w:sz="4" w:space="0" w:color="auto"/>
            </w:tcBorders>
          </w:tcPr>
          <w:p w:rsidR="00903F25" w:rsidRDefault="00903F25" w:rsidP="004B7514">
            <w:pPr>
              <w:rPr>
                <w:rFonts w:ascii="Bookman Old Style" w:hAnsi="Bookman Old Style"/>
                <w:sz w:val="20"/>
              </w:rPr>
            </w:pPr>
            <w:r>
              <w:rPr>
                <w:rFonts w:ascii="Bookman Old Style" w:hAnsi="Bookman Old Style"/>
                <w:sz w:val="20"/>
              </w:rPr>
              <w:t>5.1 – 5.3</w:t>
            </w:r>
          </w:p>
        </w:tc>
        <w:tc>
          <w:tcPr>
            <w:tcW w:w="2746" w:type="dxa"/>
            <w:tcBorders>
              <w:top w:val="single" w:sz="4" w:space="0" w:color="auto"/>
              <w:left w:val="single" w:sz="4" w:space="0" w:color="auto"/>
              <w:bottom w:val="single" w:sz="4" w:space="0" w:color="auto"/>
              <w:right w:val="single" w:sz="4" w:space="0" w:color="auto"/>
            </w:tcBorders>
          </w:tcPr>
          <w:p w:rsidR="00903F25" w:rsidRDefault="00903F25" w:rsidP="004B7514">
            <w:pPr>
              <w:rPr>
                <w:rFonts w:ascii="Bookman Old Style" w:hAnsi="Bookman Old Style"/>
                <w:sz w:val="20"/>
              </w:rPr>
            </w:pPr>
            <w:r>
              <w:rPr>
                <w:rFonts w:ascii="Bookman Old Style" w:hAnsi="Bookman Old Style"/>
                <w:sz w:val="20"/>
              </w:rPr>
              <w:t>8: 15-17</w:t>
            </w:r>
          </w:p>
          <w:p w:rsidR="00903F25" w:rsidRDefault="00903F25" w:rsidP="004B7514">
            <w:pPr>
              <w:rPr>
                <w:rFonts w:ascii="Bookman Old Style" w:hAnsi="Bookman Old Style"/>
                <w:sz w:val="20"/>
              </w:rPr>
            </w:pPr>
            <w:r>
              <w:rPr>
                <w:rFonts w:ascii="Bookman Old Style" w:hAnsi="Bookman Old Style"/>
                <w:sz w:val="20"/>
              </w:rPr>
              <w:t xml:space="preserve">5: 7, 10-14, </w:t>
            </w:r>
          </w:p>
          <w:p w:rsidR="0060738B" w:rsidRDefault="00903F25" w:rsidP="004B7514">
            <w:pPr>
              <w:rPr>
                <w:rFonts w:ascii="Bookman Old Style" w:hAnsi="Bookman Old Style"/>
                <w:sz w:val="20"/>
              </w:rPr>
            </w:pPr>
            <w:r>
              <w:rPr>
                <w:rFonts w:ascii="Bookman Old Style" w:hAnsi="Bookman Old Style"/>
                <w:sz w:val="20"/>
              </w:rPr>
              <w:t>T:130</w:t>
            </w:r>
          </w:p>
          <w:p w:rsidR="007012EA" w:rsidRPr="00785D55" w:rsidRDefault="007012EA" w:rsidP="004B7514">
            <w:pPr>
              <w:rPr>
                <w:rFonts w:ascii="Bookman Old Style" w:hAnsi="Bookman Old Style"/>
                <w:sz w:val="20"/>
              </w:rPr>
            </w:pPr>
          </w:p>
        </w:tc>
      </w:tr>
      <w:tr w:rsidR="00117248" w:rsidTr="008474A5">
        <w:tc>
          <w:tcPr>
            <w:tcW w:w="736" w:type="dxa"/>
            <w:tcBorders>
              <w:top w:val="single" w:sz="4" w:space="0" w:color="auto"/>
              <w:left w:val="single" w:sz="4" w:space="0" w:color="auto"/>
              <w:bottom w:val="nil"/>
              <w:right w:val="single" w:sz="4" w:space="0" w:color="auto"/>
            </w:tcBorders>
          </w:tcPr>
          <w:p w:rsidR="00117248" w:rsidRDefault="00117248" w:rsidP="00DF5467">
            <w:pPr>
              <w:jc w:val="center"/>
              <w:rPr>
                <w:rFonts w:ascii="Bookman Old Style" w:hAnsi="Bookman Old Style"/>
                <w:sz w:val="20"/>
              </w:rPr>
            </w:pPr>
            <w:r>
              <w:rPr>
                <w:rFonts w:ascii="Bookman Old Style" w:hAnsi="Bookman Old Style"/>
                <w:sz w:val="20"/>
              </w:rPr>
              <w:t>9</w:t>
            </w:r>
          </w:p>
        </w:tc>
        <w:tc>
          <w:tcPr>
            <w:tcW w:w="895" w:type="dxa"/>
            <w:tcBorders>
              <w:top w:val="single" w:sz="4" w:space="0" w:color="auto"/>
              <w:left w:val="single" w:sz="4" w:space="0" w:color="auto"/>
              <w:bottom w:val="single" w:sz="4" w:space="0" w:color="auto"/>
              <w:right w:val="single" w:sz="4" w:space="0" w:color="auto"/>
            </w:tcBorders>
          </w:tcPr>
          <w:p w:rsidR="00117248" w:rsidRDefault="00117248" w:rsidP="0099601F">
            <w:pPr>
              <w:jc w:val="center"/>
              <w:rPr>
                <w:rFonts w:ascii="Bookman Old Style" w:hAnsi="Bookman Old Style"/>
                <w:sz w:val="20"/>
              </w:rPr>
            </w:pPr>
            <w:r>
              <w:rPr>
                <w:rFonts w:ascii="Bookman Old Style" w:hAnsi="Bookman Old Style"/>
                <w:sz w:val="20"/>
              </w:rPr>
              <w:t>17</w:t>
            </w:r>
          </w:p>
        </w:tc>
        <w:tc>
          <w:tcPr>
            <w:tcW w:w="2762" w:type="dxa"/>
            <w:tcBorders>
              <w:top w:val="single" w:sz="4" w:space="0" w:color="auto"/>
              <w:left w:val="single" w:sz="4" w:space="0" w:color="auto"/>
              <w:bottom w:val="single" w:sz="4" w:space="0" w:color="auto"/>
              <w:right w:val="single" w:sz="4" w:space="0" w:color="auto"/>
            </w:tcBorders>
          </w:tcPr>
          <w:p w:rsidR="00117248" w:rsidRDefault="00117248" w:rsidP="00B303B9">
            <w:pPr>
              <w:autoSpaceDE w:val="0"/>
              <w:autoSpaceDN w:val="0"/>
              <w:adjustRightInd w:val="0"/>
              <w:rPr>
                <w:rFonts w:ascii="BookmanOldStyle" w:hAnsi="BookmanOldStyle" w:cs="BookmanOldStyle"/>
                <w:sz w:val="20"/>
              </w:rPr>
            </w:pPr>
            <w:r>
              <w:rPr>
                <w:rFonts w:ascii="BookmanOldStyle" w:hAnsi="BookmanOldStyle" w:cs="BookmanOldStyle"/>
                <w:sz w:val="20"/>
              </w:rPr>
              <w:t>Frågetimma</w:t>
            </w:r>
          </w:p>
        </w:tc>
        <w:tc>
          <w:tcPr>
            <w:tcW w:w="2341" w:type="dxa"/>
            <w:tcBorders>
              <w:top w:val="single" w:sz="4" w:space="0" w:color="auto"/>
              <w:left w:val="single" w:sz="4" w:space="0" w:color="auto"/>
              <w:bottom w:val="single" w:sz="4" w:space="0" w:color="auto"/>
              <w:right w:val="single" w:sz="4" w:space="0" w:color="auto"/>
            </w:tcBorders>
          </w:tcPr>
          <w:p w:rsidR="00117248" w:rsidRDefault="00117248" w:rsidP="00B303B9">
            <w:pPr>
              <w:rPr>
                <w:rFonts w:ascii="Bookman Old Style" w:hAnsi="Bookman Old Style"/>
                <w:sz w:val="20"/>
              </w:rPr>
            </w:pPr>
          </w:p>
        </w:tc>
        <w:tc>
          <w:tcPr>
            <w:tcW w:w="2746" w:type="dxa"/>
            <w:tcBorders>
              <w:top w:val="single" w:sz="4" w:space="0" w:color="auto"/>
              <w:left w:val="single" w:sz="4" w:space="0" w:color="auto"/>
              <w:bottom w:val="single" w:sz="4" w:space="0" w:color="auto"/>
              <w:right w:val="single" w:sz="4" w:space="0" w:color="auto"/>
            </w:tcBorders>
          </w:tcPr>
          <w:p w:rsidR="00117248" w:rsidRPr="00785D55" w:rsidRDefault="00117248" w:rsidP="00B303B9">
            <w:pPr>
              <w:rPr>
                <w:rFonts w:ascii="Bookman Old Style" w:hAnsi="Bookman Old Style"/>
                <w:sz w:val="20"/>
              </w:rPr>
            </w:pPr>
          </w:p>
        </w:tc>
      </w:tr>
      <w:tr w:rsidR="00903F25" w:rsidTr="008474A5">
        <w:tc>
          <w:tcPr>
            <w:tcW w:w="736" w:type="dxa"/>
            <w:tcBorders>
              <w:top w:val="nil"/>
              <w:left w:val="single" w:sz="4" w:space="0" w:color="auto"/>
              <w:bottom w:val="nil"/>
              <w:right w:val="single" w:sz="4" w:space="0" w:color="auto"/>
            </w:tcBorders>
          </w:tcPr>
          <w:p w:rsidR="00903F25" w:rsidRDefault="00903F25" w:rsidP="00DF5467">
            <w:pPr>
              <w:jc w:val="center"/>
              <w:rPr>
                <w:rFonts w:ascii="Bookman Old Style" w:hAnsi="Bookman Old Style"/>
                <w:sz w:val="20"/>
              </w:rPr>
            </w:pPr>
          </w:p>
        </w:tc>
        <w:tc>
          <w:tcPr>
            <w:tcW w:w="895" w:type="dxa"/>
            <w:tcBorders>
              <w:top w:val="single" w:sz="4" w:space="0" w:color="auto"/>
              <w:left w:val="single" w:sz="4" w:space="0" w:color="auto"/>
              <w:bottom w:val="single" w:sz="4" w:space="0" w:color="auto"/>
              <w:right w:val="single" w:sz="4" w:space="0" w:color="auto"/>
            </w:tcBorders>
          </w:tcPr>
          <w:p w:rsidR="00903F25" w:rsidRDefault="00903F25" w:rsidP="0099601F">
            <w:pPr>
              <w:jc w:val="center"/>
              <w:rPr>
                <w:rFonts w:ascii="Bookman Old Style" w:hAnsi="Bookman Old Style"/>
                <w:sz w:val="20"/>
              </w:rPr>
            </w:pPr>
            <w:r>
              <w:rPr>
                <w:rFonts w:ascii="Bookman Old Style" w:hAnsi="Bookman Old Style"/>
                <w:sz w:val="20"/>
              </w:rPr>
              <w:t>18</w:t>
            </w:r>
          </w:p>
        </w:tc>
        <w:tc>
          <w:tcPr>
            <w:tcW w:w="2762" w:type="dxa"/>
            <w:tcBorders>
              <w:top w:val="single" w:sz="4" w:space="0" w:color="auto"/>
              <w:left w:val="single" w:sz="4" w:space="0" w:color="auto"/>
              <w:bottom w:val="single" w:sz="4" w:space="0" w:color="auto"/>
              <w:right w:val="single" w:sz="4" w:space="0" w:color="auto"/>
            </w:tcBorders>
          </w:tcPr>
          <w:p w:rsidR="00903F25" w:rsidRDefault="00903F25" w:rsidP="004B7514">
            <w:pPr>
              <w:autoSpaceDE w:val="0"/>
              <w:autoSpaceDN w:val="0"/>
              <w:adjustRightInd w:val="0"/>
              <w:rPr>
                <w:rFonts w:ascii="BookmanOldStyle" w:hAnsi="BookmanOldStyle" w:cs="BookmanOldStyle"/>
                <w:sz w:val="20"/>
              </w:rPr>
            </w:pPr>
            <w:r>
              <w:rPr>
                <w:rFonts w:ascii="BookmanOldStyle" w:hAnsi="BookmanOldStyle" w:cs="BookmanOldStyle"/>
                <w:sz w:val="20"/>
              </w:rPr>
              <w:t>Rörelseenergi. Mekanisk energi. Energiprincipen.</w:t>
            </w:r>
          </w:p>
        </w:tc>
        <w:tc>
          <w:tcPr>
            <w:tcW w:w="2341" w:type="dxa"/>
            <w:tcBorders>
              <w:top w:val="single" w:sz="4" w:space="0" w:color="auto"/>
              <w:left w:val="single" w:sz="4" w:space="0" w:color="auto"/>
              <w:bottom w:val="single" w:sz="4" w:space="0" w:color="auto"/>
              <w:right w:val="single" w:sz="4" w:space="0" w:color="auto"/>
            </w:tcBorders>
          </w:tcPr>
          <w:p w:rsidR="00903F25" w:rsidRDefault="00903F25" w:rsidP="004B7514">
            <w:pPr>
              <w:rPr>
                <w:rFonts w:ascii="Bookman Old Style" w:hAnsi="Bookman Old Style"/>
                <w:sz w:val="20"/>
              </w:rPr>
            </w:pPr>
            <w:r>
              <w:rPr>
                <w:rFonts w:ascii="Bookman Old Style" w:hAnsi="Bookman Old Style"/>
                <w:sz w:val="20"/>
              </w:rPr>
              <w:t>5.4 – 5.5, 8.10</w:t>
            </w:r>
          </w:p>
          <w:p w:rsidR="00903F25" w:rsidRDefault="00903F25" w:rsidP="004B7514">
            <w:pPr>
              <w:rPr>
                <w:rFonts w:ascii="Bookman Old Style" w:hAnsi="Bookman Old Style"/>
                <w:sz w:val="20"/>
              </w:rPr>
            </w:pPr>
            <w:r>
              <w:rPr>
                <w:rFonts w:ascii="Bookman Old Style" w:hAnsi="Bookman Old Style"/>
                <w:sz w:val="20"/>
              </w:rPr>
              <w:t>Stencil 6 och 7</w:t>
            </w:r>
          </w:p>
        </w:tc>
        <w:tc>
          <w:tcPr>
            <w:tcW w:w="2746" w:type="dxa"/>
            <w:tcBorders>
              <w:top w:val="single" w:sz="4" w:space="0" w:color="auto"/>
              <w:left w:val="single" w:sz="4" w:space="0" w:color="auto"/>
              <w:bottom w:val="single" w:sz="4" w:space="0" w:color="auto"/>
              <w:right w:val="single" w:sz="4" w:space="0" w:color="auto"/>
            </w:tcBorders>
          </w:tcPr>
          <w:p w:rsidR="00903F25" w:rsidRDefault="00903F25" w:rsidP="004B7514">
            <w:pPr>
              <w:rPr>
                <w:rFonts w:ascii="Bookman Old Style" w:hAnsi="Bookman Old Style"/>
                <w:sz w:val="20"/>
              </w:rPr>
            </w:pPr>
            <w:r>
              <w:rPr>
                <w:rFonts w:ascii="Bookman Old Style" w:hAnsi="Bookman Old Style"/>
                <w:sz w:val="20"/>
              </w:rPr>
              <w:t>5: 18-23, 25, 27, 28, 31, 36</w:t>
            </w:r>
          </w:p>
          <w:p w:rsidR="00903F25" w:rsidRPr="00785D55" w:rsidRDefault="00903F25" w:rsidP="004B7514">
            <w:pPr>
              <w:rPr>
                <w:rFonts w:ascii="Bookman Old Style" w:hAnsi="Bookman Old Style"/>
                <w:sz w:val="20"/>
              </w:rPr>
            </w:pPr>
            <w:r>
              <w:rPr>
                <w:rFonts w:ascii="Bookman Old Style" w:hAnsi="Bookman Old Style"/>
                <w:sz w:val="20"/>
              </w:rPr>
              <w:t>T: 160, 168</w:t>
            </w:r>
          </w:p>
        </w:tc>
      </w:tr>
      <w:tr w:rsidR="00903F25" w:rsidTr="008474A5">
        <w:tc>
          <w:tcPr>
            <w:tcW w:w="736" w:type="dxa"/>
            <w:tcBorders>
              <w:top w:val="nil"/>
              <w:left w:val="single" w:sz="4" w:space="0" w:color="auto"/>
              <w:bottom w:val="single" w:sz="4" w:space="0" w:color="auto"/>
              <w:right w:val="single" w:sz="4" w:space="0" w:color="auto"/>
            </w:tcBorders>
          </w:tcPr>
          <w:p w:rsidR="00903F25" w:rsidRDefault="00903F25" w:rsidP="00DF5467">
            <w:pPr>
              <w:jc w:val="center"/>
              <w:rPr>
                <w:rFonts w:ascii="Bookman Old Style" w:hAnsi="Bookman Old Style"/>
                <w:sz w:val="20"/>
              </w:rPr>
            </w:pPr>
          </w:p>
        </w:tc>
        <w:tc>
          <w:tcPr>
            <w:tcW w:w="895" w:type="dxa"/>
            <w:tcBorders>
              <w:top w:val="single" w:sz="4" w:space="0" w:color="auto"/>
              <w:left w:val="single" w:sz="4" w:space="0" w:color="auto"/>
              <w:bottom w:val="single" w:sz="4" w:space="0" w:color="auto"/>
              <w:right w:val="single" w:sz="4" w:space="0" w:color="auto"/>
            </w:tcBorders>
          </w:tcPr>
          <w:p w:rsidR="00903F25" w:rsidRDefault="00903F25" w:rsidP="008937A6">
            <w:pPr>
              <w:jc w:val="center"/>
              <w:rPr>
                <w:rFonts w:ascii="Bookman Old Style" w:hAnsi="Bookman Old Style"/>
                <w:sz w:val="20"/>
              </w:rPr>
            </w:pPr>
            <w:r>
              <w:rPr>
                <w:rFonts w:ascii="Bookman Old Style" w:hAnsi="Bookman Old Style"/>
                <w:sz w:val="20"/>
              </w:rPr>
              <w:t>19</w:t>
            </w:r>
          </w:p>
        </w:tc>
        <w:tc>
          <w:tcPr>
            <w:tcW w:w="2762" w:type="dxa"/>
            <w:tcBorders>
              <w:top w:val="single" w:sz="4" w:space="0" w:color="auto"/>
              <w:left w:val="single" w:sz="4" w:space="0" w:color="auto"/>
              <w:bottom w:val="single" w:sz="4" w:space="0" w:color="auto"/>
              <w:right w:val="single" w:sz="4" w:space="0" w:color="auto"/>
            </w:tcBorders>
          </w:tcPr>
          <w:p w:rsidR="00903F25" w:rsidRPr="00785D55" w:rsidRDefault="00903F25" w:rsidP="004B7514">
            <w:pPr>
              <w:autoSpaceDE w:val="0"/>
              <w:autoSpaceDN w:val="0"/>
              <w:adjustRightInd w:val="0"/>
              <w:rPr>
                <w:rFonts w:ascii="BookmanOldStyle" w:hAnsi="BookmanOldStyle" w:cs="BookmanOldStyle"/>
                <w:sz w:val="20"/>
              </w:rPr>
            </w:pPr>
            <w:r w:rsidRPr="00785D55">
              <w:rPr>
                <w:rFonts w:ascii="BookmanOldStyle" w:hAnsi="BookmanOldStyle" w:cs="BookmanOldStyle"/>
                <w:sz w:val="20"/>
              </w:rPr>
              <w:t>Effekt och verkningsgrad</w:t>
            </w:r>
          </w:p>
        </w:tc>
        <w:tc>
          <w:tcPr>
            <w:tcW w:w="2341" w:type="dxa"/>
            <w:tcBorders>
              <w:top w:val="single" w:sz="4" w:space="0" w:color="auto"/>
              <w:left w:val="single" w:sz="4" w:space="0" w:color="auto"/>
              <w:bottom w:val="single" w:sz="4" w:space="0" w:color="auto"/>
              <w:right w:val="single" w:sz="4" w:space="0" w:color="auto"/>
            </w:tcBorders>
          </w:tcPr>
          <w:p w:rsidR="00903F25" w:rsidRPr="00785D55" w:rsidRDefault="00903F25" w:rsidP="004B7514">
            <w:pPr>
              <w:rPr>
                <w:rFonts w:ascii="Bookman Old Style" w:hAnsi="Bookman Old Style"/>
                <w:sz w:val="20"/>
              </w:rPr>
            </w:pPr>
            <w:r>
              <w:rPr>
                <w:rFonts w:ascii="Bookman Old Style" w:hAnsi="Bookman Old Style"/>
                <w:sz w:val="20"/>
              </w:rPr>
              <w:t>5.6 – 5.7</w:t>
            </w:r>
          </w:p>
        </w:tc>
        <w:tc>
          <w:tcPr>
            <w:tcW w:w="2746" w:type="dxa"/>
            <w:tcBorders>
              <w:top w:val="single" w:sz="4" w:space="0" w:color="auto"/>
              <w:left w:val="single" w:sz="4" w:space="0" w:color="auto"/>
              <w:bottom w:val="single" w:sz="4" w:space="0" w:color="auto"/>
              <w:right w:val="single" w:sz="4" w:space="0" w:color="auto"/>
            </w:tcBorders>
          </w:tcPr>
          <w:p w:rsidR="00903F25" w:rsidRDefault="00903F25" w:rsidP="004B7514">
            <w:pPr>
              <w:rPr>
                <w:rFonts w:ascii="Bookman Old Style" w:hAnsi="Bookman Old Style"/>
                <w:sz w:val="20"/>
              </w:rPr>
            </w:pPr>
            <w:r>
              <w:rPr>
                <w:rFonts w:ascii="Bookman Old Style" w:hAnsi="Bookman Old Style"/>
                <w:sz w:val="20"/>
              </w:rPr>
              <w:t>5: 38, 40, 42, 44-47</w:t>
            </w:r>
          </w:p>
          <w:p w:rsidR="00903F25" w:rsidRPr="00785D55" w:rsidRDefault="00903F25" w:rsidP="004B7514">
            <w:pPr>
              <w:rPr>
                <w:rFonts w:ascii="Bookman Old Style" w:hAnsi="Bookman Old Style"/>
                <w:sz w:val="20"/>
              </w:rPr>
            </w:pPr>
            <w:r>
              <w:rPr>
                <w:rFonts w:ascii="Bookman Old Style" w:hAnsi="Bookman Old Style"/>
                <w:sz w:val="20"/>
              </w:rPr>
              <w:t>T:167, 164</w:t>
            </w:r>
          </w:p>
        </w:tc>
      </w:tr>
      <w:tr w:rsidR="00117248" w:rsidTr="008474A5">
        <w:tc>
          <w:tcPr>
            <w:tcW w:w="736" w:type="dxa"/>
            <w:tcBorders>
              <w:top w:val="single" w:sz="4" w:space="0" w:color="auto"/>
              <w:left w:val="single" w:sz="4" w:space="0" w:color="auto"/>
              <w:bottom w:val="single" w:sz="4" w:space="0" w:color="auto"/>
              <w:right w:val="single" w:sz="4" w:space="0" w:color="auto"/>
            </w:tcBorders>
          </w:tcPr>
          <w:p w:rsidR="00117248" w:rsidRDefault="00117248" w:rsidP="00DF5467">
            <w:pPr>
              <w:jc w:val="center"/>
              <w:rPr>
                <w:rFonts w:ascii="Bookman Old Style" w:hAnsi="Bookman Old Style"/>
                <w:sz w:val="20"/>
              </w:rPr>
            </w:pPr>
            <w:r>
              <w:rPr>
                <w:rFonts w:ascii="Bookman Old Style" w:hAnsi="Bookman Old Style"/>
                <w:sz w:val="20"/>
              </w:rPr>
              <w:t>10</w:t>
            </w:r>
          </w:p>
        </w:tc>
        <w:tc>
          <w:tcPr>
            <w:tcW w:w="895" w:type="dxa"/>
            <w:tcBorders>
              <w:top w:val="single" w:sz="4" w:space="0" w:color="auto"/>
              <w:left w:val="single" w:sz="4" w:space="0" w:color="auto"/>
              <w:bottom w:val="single" w:sz="4" w:space="0" w:color="auto"/>
              <w:right w:val="single" w:sz="4" w:space="0" w:color="auto"/>
            </w:tcBorders>
          </w:tcPr>
          <w:p w:rsidR="00117248" w:rsidRDefault="00117248" w:rsidP="0099601F">
            <w:pPr>
              <w:jc w:val="center"/>
              <w:rPr>
                <w:rFonts w:ascii="Bookman Old Style" w:hAnsi="Bookman Old Style"/>
                <w:sz w:val="20"/>
              </w:rPr>
            </w:pPr>
          </w:p>
        </w:tc>
        <w:tc>
          <w:tcPr>
            <w:tcW w:w="2762" w:type="dxa"/>
            <w:tcBorders>
              <w:top w:val="single" w:sz="4" w:space="0" w:color="auto"/>
              <w:left w:val="single" w:sz="4" w:space="0" w:color="auto"/>
              <w:bottom w:val="single" w:sz="4" w:space="0" w:color="auto"/>
              <w:right w:val="single" w:sz="4" w:space="0" w:color="auto"/>
            </w:tcBorders>
          </w:tcPr>
          <w:p w:rsidR="00117248" w:rsidRPr="007E2AD4" w:rsidRDefault="00117248" w:rsidP="00B303B9">
            <w:pPr>
              <w:autoSpaceDE w:val="0"/>
              <w:autoSpaceDN w:val="0"/>
              <w:adjustRightInd w:val="0"/>
              <w:rPr>
                <w:rFonts w:ascii="BookmanOldStyle" w:hAnsi="BookmanOldStyle" w:cs="BookmanOldStyle"/>
                <w:i/>
                <w:sz w:val="20"/>
              </w:rPr>
            </w:pPr>
            <w:r>
              <w:rPr>
                <w:rFonts w:ascii="BookmanOldStyle" w:hAnsi="BookmanOldStyle" w:cs="BookmanOldStyle"/>
                <w:i/>
                <w:sz w:val="20"/>
              </w:rPr>
              <w:t>Inläsning matematik</w:t>
            </w:r>
          </w:p>
        </w:tc>
        <w:tc>
          <w:tcPr>
            <w:tcW w:w="2341" w:type="dxa"/>
            <w:tcBorders>
              <w:top w:val="single" w:sz="4" w:space="0" w:color="auto"/>
              <w:left w:val="single" w:sz="4" w:space="0" w:color="auto"/>
              <w:bottom w:val="single" w:sz="4" w:space="0" w:color="auto"/>
              <w:right w:val="single" w:sz="4" w:space="0" w:color="auto"/>
            </w:tcBorders>
          </w:tcPr>
          <w:p w:rsidR="00117248" w:rsidRDefault="00117248" w:rsidP="00B303B9">
            <w:pPr>
              <w:rPr>
                <w:rFonts w:ascii="Bookman Old Style" w:hAnsi="Bookman Old Style"/>
                <w:sz w:val="20"/>
              </w:rPr>
            </w:pPr>
          </w:p>
        </w:tc>
        <w:tc>
          <w:tcPr>
            <w:tcW w:w="2746" w:type="dxa"/>
            <w:tcBorders>
              <w:top w:val="single" w:sz="4" w:space="0" w:color="auto"/>
              <w:left w:val="single" w:sz="4" w:space="0" w:color="auto"/>
              <w:bottom w:val="single" w:sz="4" w:space="0" w:color="auto"/>
              <w:right w:val="single" w:sz="4" w:space="0" w:color="auto"/>
            </w:tcBorders>
          </w:tcPr>
          <w:p w:rsidR="00117248" w:rsidRPr="00785D55" w:rsidRDefault="00117248" w:rsidP="00B303B9">
            <w:pPr>
              <w:rPr>
                <w:rFonts w:ascii="Bookman Old Style" w:hAnsi="Bookman Old Style"/>
                <w:sz w:val="20"/>
              </w:rPr>
            </w:pPr>
          </w:p>
        </w:tc>
      </w:tr>
      <w:tr w:rsidR="00117248" w:rsidTr="008474A5">
        <w:tc>
          <w:tcPr>
            <w:tcW w:w="736" w:type="dxa"/>
            <w:tcBorders>
              <w:top w:val="nil"/>
              <w:left w:val="single" w:sz="4" w:space="0" w:color="auto"/>
              <w:bottom w:val="single" w:sz="4" w:space="0" w:color="auto"/>
              <w:right w:val="single" w:sz="4" w:space="0" w:color="auto"/>
            </w:tcBorders>
          </w:tcPr>
          <w:p w:rsidR="00117248" w:rsidRDefault="00117248" w:rsidP="00B303B9">
            <w:pPr>
              <w:jc w:val="center"/>
              <w:rPr>
                <w:rFonts w:ascii="Bookman Old Style" w:hAnsi="Bookman Old Style"/>
                <w:sz w:val="20"/>
              </w:rPr>
            </w:pPr>
            <w:r>
              <w:rPr>
                <w:rFonts w:ascii="Bookman Old Style" w:hAnsi="Bookman Old Style"/>
                <w:sz w:val="20"/>
              </w:rPr>
              <w:t>11</w:t>
            </w:r>
          </w:p>
        </w:tc>
        <w:tc>
          <w:tcPr>
            <w:tcW w:w="895" w:type="dxa"/>
            <w:tcBorders>
              <w:top w:val="single" w:sz="4" w:space="0" w:color="auto"/>
              <w:left w:val="single" w:sz="4" w:space="0" w:color="auto"/>
              <w:bottom w:val="single" w:sz="4" w:space="0" w:color="auto"/>
              <w:right w:val="single" w:sz="4" w:space="0" w:color="auto"/>
            </w:tcBorders>
          </w:tcPr>
          <w:p w:rsidR="00117248" w:rsidRDefault="00117248" w:rsidP="00B303B9">
            <w:pPr>
              <w:jc w:val="center"/>
              <w:rPr>
                <w:rFonts w:ascii="Bookman Old Style" w:hAnsi="Bookman Old Style"/>
                <w:sz w:val="20"/>
              </w:rPr>
            </w:pPr>
          </w:p>
        </w:tc>
        <w:tc>
          <w:tcPr>
            <w:tcW w:w="2762" w:type="dxa"/>
            <w:tcBorders>
              <w:top w:val="single" w:sz="4" w:space="0" w:color="auto"/>
              <w:left w:val="single" w:sz="4" w:space="0" w:color="auto"/>
              <w:bottom w:val="single" w:sz="4" w:space="0" w:color="auto"/>
              <w:right w:val="single" w:sz="4" w:space="0" w:color="auto"/>
            </w:tcBorders>
          </w:tcPr>
          <w:p w:rsidR="00117248" w:rsidRPr="00F81197" w:rsidRDefault="00117248" w:rsidP="00B303B9">
            <w:pPr>
              <w:autoSpaceDE w:val="0"/>
              <w:autoSpaceDN w:val="0"/>
              <w:adjustRightInd w:val="0"/>
              <w:rPr>
                <w:rFonts w:ascii="BookmanOldStyle" w:hAnsi="BookmanOldStyle" w:cs="BookmanOldStyle"/>
                <w:i/>
                <w:sz w:val="20"/>
              </w:rPr>
            </w:pPr>
            <w:r>
              <w:rPr>
                <w:rFonts w:ascii="BookmanOldStyle" w:hAnsi="BookmanOldStyle" w:cs="BookmanOldStyle"/>
                <w:i/>
                <w:sz w:val="20"/>
              </w:rPr>
              <w:t>Matematiktenta</w:t>
            </w:r>
          </w:p>
        </w:tc>
        <w:tc>
          <w:tcPr>
            <w:tcW w:w="2341" w:type="dxa"/>
            <w:tcBorders>
              <w:top w:val="single" w:sz="4" w:space="0" w:color="auto"/>
              <w:left w:val="single" w:sz="4" w:space="0" w:color="auto"/>
              <w:bottom w:val="single" w:sz="4" w:space="0" w:color="auto"/>
              <w:right w:val="single" w:sz="4" w:space="0" w:color="auto"/>
            </w:tcBorders>
          </w:tcPr>
          <w:p w:rsidR="00117248" w:rsidRDefault="00117248" w:rsidP="00B303B9">
            <w:pPr>
              <w:rPr>
                <w:rFonts w:ascii="Bookman Old Style" w:hAnsi="Bookman Old Style"/>
                <w:sz w:val="20"/>
              </w:rPr>
            </w:pPr>
          </w:p>
        </w:tc>
        <w:tc>
          <w:tcPr>
            <w:tcW w:w="2746" w:type="dxa"/>
            <w:tcBorders>
              <w:top w:val="single" w:sz="4" w:space="0" w:color="auto"/>
              <w:left w:val="single" w:sz="4" w:space="0" w:color="auto"/>
              <w:bottom w:val="single" w:sz="4" w:space="0" w:color="auto"/>
              <w:right w:val="single" w:sz="4" w:space="0" w:color="auto"/>
            </w:tcBorders>
          </w:tcPr>
          <w:p w:rsidR="00117248" w:rsidRPr="00785D55" w:rsidRDefault="00117248" w:rsidP="00B303B9">
            <w:pPr>
              <w:rPr>
                <w:rFonts w:ascii="Bookman Old Style" w:hAnsi="Bookman Old Style"/>
                <w:sz w:val="20"/>
              </w:rPr>
            </w:pPr>
          </w:p>
        </w:tc>
      </w:tr>
      <w:tr w:rsidR="000F3D89" w:rsidTr="008474A5">
        <w:tc>
          <w:tcPr>
            <w:tcW w:w="736" w:type="dxa"/>
            <w:tcBorders>
              <w:top w:val="single" w:sz="4" w:space="0" w:color="auto"/>
              <w:left w:val="single" w:sz="4" w:space="0" w:color="auto"/>
              <w:bottom w:val="nil"/>
              <w:right w:val="single" w:sz="4" w:space="0" w:color="auto"/>
            </w:tcBorders>
          </w:tcPr>
          <w:p w:rsidR="000F3D89" w:rsidRDefault="000F3D89" w:rsidP="00DF5467">
            <w:pPr>
              <w:jc w:val="center"/>
              <w:rPr>
                <w:rFonts w:ascii="Bookman Old Style" w:hAnsi="Bookman Old Style"/>
                <w:sz w:val="20"/>
              </w:rPr>
            </w:pPr>
            <w:r>
              <w:rPr>
                <w:rFonts w:ascii="Bookman Old Style" w:hAnsi="Bookman Old Style"/>
                <w:sz w:val="20"/>
              </w:rPr>
              <w:t>12</w:t>
            </w:r>
          </w:p>
        </w:tc>
        <w:tc>
          <w:tcPr>
            <w:tcW w:w="895" w:type="dxa"/>
            <w:tcBorders>
              <w:top w:val="single" w:sz="4" w:space="0" w:color="auto"/>
              <w:left w:val="single" w:sz="4" w:space="0" w:color="auto"/>
            </w:tcBorders>
          </w:tcPr>
          <w:p w:rsidR="000F3D89" w:rsidRPr="00785D55" w:rsidRDefault="000F3D89" w:rsidP="003349B0">
            <w:pPr>
              <w:jc w:val="center"/>
              <w:rPr>
                <w:rFonts w:ascii="Bookman Old Style" w:hAnsi="Bookman Old Style"/>
                <w:b/>
                <w:sz w:val="20"/>
              </w:rPr>
            </w:pPr>
            <w:r w:rsidRPr="00785D55">
              <w:rPr>
                <w:rFonts w:ascii="Bookman Old Style" w:hAnsi="Bookman Old Style"/>
                <w:b/>
                <w:sz w:val="20"/>
              </w:rPr>
              <w:t>Lab 2</w:t>
            </w:r>
          </w:p>
        </w:tc>
        <w:tc>
          <w:tcPr>
            <w:tcW w:w="2762" w:type="dxa"/>
            <w:tcBorders>
              <w:top w:val="single" w:sz="4" w:space="0" w:color="auto"/>
            </w:tcBorders>
          </w:tcPr>
          <w:p w:rsidR="000F3D89" w:rsidRPr="00785D55" w:rsidRDefault="000F3D89" w:rsidP="003349B0">
            <w:pPr>
              <w:autoSpaceDE w:val="0"/>
              <w:autoSpaceDN w:val="0"/>
              <w:adjustRightInd w:val="0"/>
              <w:rPr>
                <w:rFonts w:ascii="BookmanOldStyle" w:hAnsi="BookmanOldStyle" w:cs="BookmanOldStyle"/>
                <w:sz w:val="20"/>
              </w:rPr>
            </w:pPr>
            <w:r w:rsidRPr="00785D55">
              <w:rPr>
                <w:rFonts w:ascii="BookmanOldStyle" w:hAnsi="BookmanOldStyle" w:cs="BookmanOldStyle"/>
                <w:sz w:val="20"/>
              </w:rPr>
              <w:t>Energiomvandling, Kraftmoment</w:t>
            </w:r>
          </w:p>
        </w:tc>
        <w:tc>
          <w:tcPr>
            <w:tcW w:w="2341" w:type="dxa"/>
            <w:tcBorders>
              <w:top w:val="single" w:sz="4" w:space="0" w:color="auto"/>
            </w:tcBorders>
          </w:tcPr>
          <w:p w:rsidR="000F3D89" w:rsidRDefault="000F3D89" w:rsidP="00B303B9">
            <w:pPr>
              <w:rPr>
                <w:rFonts w:ascii="Bookman Old Style" w:hAnsi="Bookman Old Style"/>
                <w:sz w:val="20"/>
              </w:rPr>
            </w:pPr>
          </w:p>
        </w:tc>
        <w:tc>
          <w:tcPr>
            <w:tcW w:w="2746" w:type="dxa"/>
            <w:tcBorders>
              <w:top w:val="single" w:sz="4" w:space="0" w:color="auto"/>
            </w:tcBorders>
          </w:tcPr>
          <w:p w:rsidR="000F3D89" w:rsidRPr="00785D55" w:rsidRDefault="000F3D89" w:rsidP="00B303B9">
            <w:pPr>
              <w:rPr>
                <w:rFonts w:ascii="Bookman Old Style" w:hAnsi="Bookman Old Style"/>
                <w:sz w:val="20"/>
              </w:rPr>
            </w:pPr>
          </w:p>
        </w:tc>
      </w:tr>
      <w:tr w:rsidR="006C1E31" w:rsidTr="008474A5">
        <w:tc>
          <w:tcPr>
            <w:tcW w:w="736" w:type="dxa"/>
            <w:tcBorders>
              <w:top w:val="nil"/>
              <w:left w:val="single" w:sz="4" w:space="0" w:color="auto"/>
              <w:bottom w:val="nil"/>
              <w:right w:val="single" w:sz="4" w:space="0" w:color="auto"/>
            </w:tcBorders>
          </w:tcPr>
          <w:p w:rsidR="006C1E31" w:rsidRDefault="006C1E31" w:rsidP="00DF5467">
            <w:pPr>
              <w:jc w:val="center"/>
              <w:rPr>
                <w:rFonts w:ascii="Bookman Old Style" w:hAnsi="Bookman Old Style"/>
                <w:sz w:val="20"/>
              </w:rPr>
            </w:pPr>
          </w:p>
        </w:tc>
        <w:tc>
          <w:tcPr>
            <w:tcW w:w="895" w:type="dxa"/>
            <w:tcBorders>
              <w:top w:val="single" w:sz="4" w:space="0" w:color="auto"/>
              <w:left w:val="single" w:sz="4" w:space="0" w:color="auto"/>
            </w:tcBorders>
          </w:tcPr>
          <w:p w:rsidR="006C1E31" w:rsidRDefault="00A96DBA" w:rsidP="0099601F">
            <w:pPr>
              <w:jc w:val="center"/>
              <w:rPr>
                <w:rFonts w:ascii="Bookman Old Style" w:hAnsi="Bookman Old Style"/>
                <w:sz w:val="20"/>
              </w:rPr>
            </w:pPr>
            <w:r>
              <w:rPr>
                <w:rFonts w:ascii="Bookman Old Style" w:hAnsi="Bookman Old Style"/>
                <w:sz w:val="20"/>
              </w:rPr>
              <w:t>20</w:t>
            </w:r>
          </w:p>
        </w:tc>
        <w:tc>
          <w:tcPr>
            <w:tcW w:w="2762" w:type="dxa"/>
            <w:tcBorders>
              <w:top w:val="single" w:sz="4" w:space="0" w:color="auto"/>
            </w:tcBorders>
          </w:tcPr>
          <w:p w:rsidR="006C1E31" w:rsidRDefault="007E2AD4" w:rsidP="00B303B9">
            <w:pPr>
              <w:autoSpaceDE w:val="0"/>
              <w:autoSpaceDN w:val="0"/>
              <w:adjustRightInd w:val="0"/>
              <w:rPr>
                <w:rFonts w:ascii="BookmanOldStyle" w:hAnsi="BookmanOldStyle" w:cs="BookmanOldStyle"/>
                <w:sz w:val="20"/>
              </w:rPr>
            </w:pPr>
            <w:r>
              <w:rPr>
                <w:rFonts w:ascii="BookmanOldStyle" w:hAnsi="BookmanOldStyle" w:cs="BookmanOldStyle"/>
                <w:sz w:val="20"/>
              </w:rPr>
              <w:t>Frågetimma</w:t>
            </w:r>
          </w:p>
        </w:tc>
        <w:tc>
          <w:tcPr>
            <w:tcW w:w="2341" w:type="dxa"/>
            <w:tcBorders>
              <w:top w:val="single" w:sz="4" w:space="0" w:color="auto"/>
            </w:tcBorders>
          </w:tcPr>
          <w:p w:rsidR="006C1E31" w:rsidRDefault="006C1E31" w:rsidP="00B303B9">
            <w:pPr>
              <w:rPr>
                <w:rFonts w:ascii="Bookman Old Style" w:hAnsi="Bookman Old Style"/>
                <w:sz w:val="20"/>
              </w:rPr>
            </w:pPr>
          </w:p>
        </w:tc>
        <w:tc>
          <w:tcPr>
            <w:tcW w:w="2746" w:type="dxa"/>
            <w:tcBorders>
              <w:top w:val="single" w:sz="4" w:space="0" w:color="auto"/>
            </w:tcBorders>
          </w:tcPr>
          <w:p w:rsidR="006C1E31" w:rsidRPr="00785D55" w:rsidRDefault="006C1E31" w:rsidP="00B303B9">
            <w:pPr>
              <w:rPr>
                <w:rFonts w:ascii="Bookman Old Style" w:hAnsi="Bookman Old Style"/>
                <w:sz w:val="20"/>
              </w:rPr>
            </w:pPr>
          </w:p>
        </w:tc>
      </w:tr>
      <w:tr w:rsidR="00741CEF" w:rsidTr="008474A5">
        <w:tc>
          <w:tcPr>
            <w:tcW w:w="736" w:type="dxa"/>
            <w:tcBorders>
              <w:top w:val="nil"/>
              <w:left w:val="single" w:sz="4" w:space="0" w:color="auto"/>
              <w:bottom w:val="nil"/>
              <w:right w:val="single" w:sz="4" w:space="0" w:color="auto"/>
            </w:tcBorders>
          </w:tcPr>
          <w:p w:rsidR="00741CEF" w:rsidRDefault="00741CEF" w:rsidP="00DF5467">
            <w:pPr>
              <w:jc w:val="center"/>
              <w:rPr>
                <w:rFonts w:ascii="Bookman Old Style" w:hAnsi="Bookman Old Style"/>
                <w:sz w:val="20"/>
              </w:rPr>
            </w:pPr>
          </w:p>
        </w:tc>
        <w:tc>
          <w:tcPr>
            <w:tcW w:w="895" w:type="dxa"/>
            <w:tcBorders>
              <w:left w:val="single" w:sz="4" w:space="0" w:color="auto"/>
            </w:tcBorders>
          </w:tcPr>
          <w:p w:rsidR="00741CEF" w:rsidRPr="00785D55" w:rsidRDefault="00741CEF" w:rsidP="004B7514">
            <w:pPr>
              <w:jc w:val="center"/>
              <w:rPr>
                <w:rFonts w:ascii="Bookman Old Style" w:hAnsi="Bookman Old Style"/>
                <w:sz w:val="20"/>
              </w:rPr>
            </w:pPr>
            <w:r w:rsidRPr="00785D55">
              <w:rPr>
                <w:rFonts w:ascii="Bookman Old Style" w:hAnsi="Bookman Old Style"/>
                <w:sz w:val="20"/>
              </w:rPr>
              <w:t>21</w:t>
            </w:r>
          </w:p>
        </w:tc>
        <w:tc>
          <w:tcPr>
            <w:tcW w:w="2762" w:type="dxa"/>
          </w:tcPr>
          <w:p w:rsidR="00741CEF" w:rsidRDefault="00741CEF" w:rsidP="004B7514">
            <w:pPr>
              <w:autoSpaceDE w:val="0"/>
              <w:autoSpaceDN w:val="0"/>
              <w:adjustRightInd w:val="0"/>
              <w:rPr>
                <w:rFonts w:ascii="BookmanOldStyle" w:hAnsi="BookmanOldStyle" w:cs="BookmanOldStyle"/>
                <w:sz w:val="20"/>
              </w:rPr>
            </w:pPr>
            <w:r w:rsidRPr="00785D55">
              <w:rPr>
                <w:rFonts w:ascii="BookmanOldStyle" w:hAnsi="BookmanOldStyle" w:cs="BookmanOldStyle"/>
                <w:sz w:val="20"/>
              </w:rPr>
              <w:t>Rörelsemängdens bevarande.</w:t>
            </w:r>
          </w:p>
          <w:p w:rsidR="001E26C0" w:rsidRPr="00785D55" w:rsidRDefault="001E26C0" w:rsidP="004B7514">
            <w:pPr>
              <w:autoSpaceDE w:val="0"/>
              <w:autoSpaceDN w:val="0"/>
              <w:adjustRightInd w:val="0"/>
              <w:rPr>
                <w:rFonts w:ascii="BookmanOldStyle" w:hAnsi="BookmanOldStyle" w:cs="BookmanOldStyle"/>
                <w:sz w:val="20"/>
              </w:rPr>
            </w:pPr>
            <w:r>
              <w:rPr>
                <w:rFonts w:ascii="BookmanOldStyle" w:hAnsi="BookmanOldStyle" w:cs="BookmanOldStyle"/>
                <w:sz w:val="20"/>
              </w:rPr>
              <w:t>Elastiska och oelastiska kollisioner.</w:t>
            </w:r>
          </w:p>
        </w:tc>
        <w:tc>
          <w:tcPr>
            <w:tcW w:w="2341" w:type="dxa"/>
          </w:tcPr>
          <w:p w:rsidR="00741CEF" w:rsidRPr="00785D55" w:rsidRDefault="00741CEF" w:rsidP="004B7514">
            <w:pPr>
              <w:rPr>
                <w:rFonts w:ascii="Bookman Old Style" w:hAnsi="Bookman Old Style"/>
                <w:sz w:val="20"/>
              </w:rPr>
            </w:pPr>
            <w:r>
              <w:rPr>
                <w:rFonts w:ascii="Bookman Old Style" w:hAnsi="Bookman Old Style"/>
                <w:sz w:val="20"/>
              </w:rPr>
              <w:t>8.11 – 8.1</w:t>
            </w:r>
            <w:r w:rsidR="001E26C0">
              <w:rPr>
                <w:rFonts w:ascii="Bookman Old Style" w:hAnsi="Bookman Old Style"/>
                <w:sz w:val="20"/>
              </w:rPr>
              <w:t>3</w:t>
            </w:r>
          </w:p>
        </w:tc>
        <w:tc>
          <w:tcPr>
            <w:tcW w:w="2746" w:type="dxa"/>
          </w:tcPr>
          <w:p w:rsidR="00741CEF" w:rsidRPr="00785D55" w:rsidRDefault="00741CEF" w:rsidP="004B7514">
            <w:pPr>
              <w:rPr>
                <w:rFonts w:ascii="Bookman Old Style" w:hAnsi="Bookman Old Style"/>
                <w:sz w:val="20"/>
              </w:rPr>
            </w:pPr>
            <w:r>
              <w:rPr>
                <w:rFonts w:ascii="Bookman Old Style" w:hAnsi="Bookman Old Style"/>
                <w:sz w:val="20"/>
              </w:rPr>
              <w:t>8: 45, 49, 52, 53, 56</w:t>
            </w:r>
            <w:r w:rsidR="001E26C0">
              <w:rPr>
                <w:rFonts w:ascii="Bookman Old Style" w:hAnsi="Bookman Old Style"/>
                <w:sz w:val="20"/>
              </w:rPr>
              <w:t>, 57, 58</w:t>
            </w:r>
          </w:p>
        </w:tc>
      </w:tr>
      <w:tr w:rsidR="006047AC" w:rsidTr="008474A5">
        <w:tc>
          <w:tcPr>
            <w:tcW w:w="736" w:type="dxa"/>
            <w:tcBorders>
              <w:top w:val="nil"/>
              <w:left w:val="single" w:sz="4" w:space="0" w:color="auto"/>
              <w:bottom w:val="single" w:sz="4" w:space="0" w:color="auto"/>
              <w:right w:val="single" w:sz="4" w:space="0" w:color="auto"/>
            </w:tcBorders>
          </w:tcPr>
          <w:p w:rsidR="006047AC" w:rsidRDefault="006047AC" w:rsidP="00DF5467">
            <w:pPr>
              <w:jc w:val="center"/>
              <w:rPr>
                <w:rFonts w:ascii="Bookman Old Style" w:hAnsi="Bookman Old Style"/>
                <w:sz w:val="20"/>
              </w:rPr>
            </w:pPr>
          </w:p>
        </w:tc>
        <w:tc>
          <w:tcPr>
            <w:tcW w:w="895" w:type="dxa"/>
            <w:tcBorders>
              <w:left w:val="single" w:sz="4" w:space="0" w:color="auto"/>
            </w:tcBorders>
          </w:tcPr>
          <w:p w:rsidR="006047AC" w:rsidRPr="00785D55" w:rsidRDefault="006047AC" w:rsidP="004B7514">
            <w:pPr>
              <w:jc w:val="center"/>
              <w:rPr>
                <w:rFonts w:ascii="Bookman Old Style" w:hAnsi="Bookman Old Style"/>
                <w:sz w:val="20"/>
              </w:rPr>
            </w:pPr>
            <w:r w:rsidRPr="00785D55">
              <w:rPr>
                <w:rFonts w:ascii="Bookman Old Style" w:hAnsi="Bookman Old Style"/>
                <w:sz w:val="20"/>
              </w:rPr>
              <w:t>22</w:t>
            </w:r>
          </w:p>
        </w:tc>
        <w:tc>
          <w:tcPr>
            <w:tcW w:w="2762" w:type="dxa"/>
          </w:tcPr>
          <w:p w:rsidR="006047AC" w:rsidRDefault="006047AC" w:rsidP="004B7514">
            <w:pPr>
              <w:autoSpaceDE w:val="0"/>
              <w:autoSpaceDN w:val="0"/>
              <w:adjustRightInd w:val="0"/>
              <w:rPr>
                <w:rFonts w:ascii="BookmanOldStyle" w:hAnsi="BookmanOldStyle" w:cs="BookmanOldStyle"/>
                <w:sz w:val="20"/>
              </w:rPr>
            </w:pPr>
            <w:r>
              <w:rPr>
                <w:rFonts w:ascii="BookmanOldStyle" w:hAnsi="BookmanOldStyle" w:cs="BookmanOldStyle"/>
                <w:sz w:val="20"/>
              </w:rPr>
              <w:t>Impuls.</w:t>
            </w:r>
          </w:p>
          <w:p w:rsidR="001E26C0" w:rsidRPr="00785D55" w:rsidRDefault="001E26C0" w:rsidP="004B7514">
            <w:pPr>
              <w:autoSpaceDE w:val="0"/>
              <w:autoSpaceDN w:val="0"/>
              <w:adjustRightInd w:val="0"/>
              <w:rPr>
                <w:rFonts w:ascii="BookmanOldStyle" w:hAnsi="BookmanOldStyle" w:cs="BookmanOldStyle"/>
                <w:sz w:val="20"/>
              </w:rPr>
            </w:pPr>
            <w:r>
              <w:rPr>
                <w:rFonts w:ascii="BookmanOldStyle" w:hAnsi="BookmanOldStyle" w:cs="BookmanOldStyle"/>
                <w:sz w:val="20"/>
              </w:rPr>
              <w:t>Rörelsemängd och impuls i flera dimensioner</w:t>
            </w:r>
          </w:p>
        </w:tc>
        <w:tc>
          <w:tcPr>
            <w:tcW w:w="2341" w:type="dxa"/>
          </w:tcPr>
          <w:p w:rsidR="006047AC" w:rsidRDefault="001E26C0" w:rsidP="004B7514">
            <w:pPr>
              <w:rPr>
                <w:rFonts w:ascii="Bookman Old Style" w:hAnsi="Bookman Old Style"/>
                <w:sz w:val="20"/>
              </w:rPr>
            </w:pPr>
            <w:r>
              <w:rPr>
                <w:rFonts w:ascii="Bookman Old Style" w:hAnsi="Bookman Old Style"/>
                <w:sz w:val="20"/>
              </w:rPr>
              <w:t>8.14</w:t>
            </w:r>
            <w:r w:rsidR="006047AC">
              <w:rPr>
                <w:rFonts w:ascii="Bookman Old Style" w:hAnsi="Bookman Old Style"/>
                <w:sz w:val="20"/>
              </w:rPr>
              <w:t xml:space="preserve"> – 8.15</w:t>
            </w:r>
          </w:p>
          <w:p w:rsidR="001E26C0" w:rsidRPr="00785D55" w:rsidRDefault="001E26C0" w:rsidP="004B7514">
            <w:pPr>
              <w:rPr>
                <w:rFonts w:ascii="Bookman Old Style" w:hAnsi="Bookman Old Style"/>
                <w:sz w:val="20"/>
              </w:rPr>
            </w:pPr>
            <w:r>
              <w:rPr>
                <w:rFonts w:ascii="Bookman Old Style" w:hAnsi="Bookman Old Style"/>
                <w:sz w:val="20"/>
              </w:rPr>
              <w:t>Stencil 8: Rörelsemängd och impuls på vektorform</w:t>
            </w:r>
          </w:p>
        </w:tc>
        <w:tc>
          <w:tcPr>
            <w:tcW w:w="2746" w:type="dxa"/>
          </w:tcPr>
          <w:p w:rsidR="006047AC" w:rsidRDefault="001E26C0" w:rsidP="004B7514">
            <w:pPr>
              <w:rPr>
                <w:rFonts w:ascii="Bookman Old Style" w:hAnsi="Bookman Old Style"/>
                <w:sz w:val="20"/>
              </w:rPr>
            </w:pPr>
            <w:r>
              <w:rPr>
                <w:rFonts w:ascii="Bookman Old Style" w:hAnsi="Bookman Old Style"/>
                <w:sz w:val="20"/>
              </w:rPr>
              <w:t xml:space="preserve">8: </w:t>
            </w:r>
            <w:r w:rsidR="006047AC">
              <w:rPr>
                <w:rFonts w:ascii="Bookman Old Style" w:hAnsi="Bookman Old Style"/>
                <w:sz w:val="20"/>
              </w:rPr>
              <w:t>62, 66, 68, 69</w:t>
            </w:r>
          </w:p>
          <w:p w:rsidR="006047AC" w:rsidRDefault="006047AC" w:rsidP="004B7514">
            <w:pPr>
              <w:rPr>
                <w:rFonts w:ascii="Bookman Old Style" w:hAnsi="Bookman Old Style"/>
                <w:sz w:val="20"/>
              </w:rPr>
            </w:pPr>
            <w:r>
              <w:rPr>
                <w:rFonts w:ascii="Bookman Old Style" w:hAnsi="Bookman Old Style"/>
                <w:sz w:val="20"/>
              </w:rPr>
              <w:t>T: 224, 228, 234</w:t>
            </w:r>
          </w:p>
          <w:p w:rsidR="001E26C0" w:rsidRPr="00785D55" w:rsidRDefault="001E26C0" w:rsidP="004B7514">
            <w:pPr>
              <w:rPr>
                <w:rFonts w:ascii="Bookman Old Style" w:hAnsi="Bookman Old Style"/>
                <w:sz w:val="20"/>
              </w:rPr>
            </w:pPr>
            <w:r>
              <w:rPr>
                <w:rFonts w:ascii="Bookman Old Style" w:hAnsi="Bookman Old Style"/>
                <w:sz w:val="20"/>
              </w:rPr>
              <w:t>Stencil8: 31, 37, 40, 41, 45</w:t>
            </w:r>
          </w:p>
        </w:tc>
      </w:tr>
      <w:tr w:rsidR="00A96DBA" w:rsidRPr="00785D55" w:rsidTr="008474A5">
        <w:tc>
          <w:tcPr>
            <w:tcW w:w="736" w:type="dxa"/>
            <w:tcBorders>
              <w:top w:val="nil"/>
              <w:left w:val="single" w:sz="4" w:space="0" w:color="auto"/>
              <w:bottom w:val="nil"/>
              <w:right w:val="single" w:sz="4" w:space="0" w:color="auto"/>
            </w:tcBorders>
          </w:tcPr>
          <w:p w:rsidR="00A96DBA" w:rsidRPr="00785D55" w:rsidRDefault="000F3D89" w:rsidP="00DF5467">
            <w:pPr>
              <w:jc w:val="center"/>
              <w:rPr>
                <w:rFonts w:ascii="Bookman Old Style" w:hAnsi="Bookman Old Style"/>
                <w:sz w:val="20"/>
              </w:rPr>
            </w:pPr>
            <w:r>
              <w:rPr>
                <w:rFonts w:ascii="Bookman Old Style" w:hAnsi="Bookman Old Style"/>
                <w:sz w:val="20"/>
              </w:rPr>
              <w:t>13</w:t>
            </w:r>
          </w:p>
        </w:tc>
        <w:tc>
          <w:tcPr>
            <w:tcW w:w="895" w:type="dxa"/>
            <w:tcBorders>
              <w:left w:val="single" w:sz="4" w:space="0" w:color="auto"/>
            </w:tcBorders>
          </w:tcPr>
          <w:p w:rsidR="00A96DBA" w:rsidRPr="00785D55" w:rsidRDefault="00A96DBA" w:rsidP="008937A6">
            <w:pPr>
              <w:jc w:val="center"/>
              <w:rPr>
                <w:rFonts w:ascii="Bookman Old Style" w:hAnsi="Bookman Old Style"/>
                <w:sz w:val="20"/>
              </w:rPr>
            </w:pPr>
            <w:r w:rsidRPr="00785D55">
              <w:rPr>
                <w:rFonts w:ascii="Bookman Old Style" w:hAnsi="Bookman Old Style"/>
                <w:sz w:val="20"/>
              </w:rPr>
              <w:t>23</w:t>
            </w:r>
          </w:p>
        </w:tc>
        <w:tc>
          <w:tcPr>
            <w:tcW w:w="2762" w:type="dxa"/>
          </w:tcPr>
          <w:p w:rsidR="00A96DBA" w:rsidRPr="00785D55" w:rsidRDefault="00A96DBA" w:rsidP="0020388A">
            <w:pPr>
              <w:autoSpaceDE w:val="0"/>
              <w:autoSpaceDN w:val="0"/>
              <w:adjustRightInd w:val="0"/>
              <w:rPr>
                <w:rFonts w:ascii="BookmanOldStyle" w:hAnsi="BookmanOldStyle" w:cs="BookmanOldStyle"/>
                <w:sz w:val="20"/>
              </w:rPr>
            </w:pPr>
            <w:r>
              <w:rPr>
                <w:rFonts w:ascii="BookmanOldStyle" w:hAnsi="BookmanOldStyle" w:cs="BookmanOldStyle"/>
                <w:sz w:val="20"/>
              </w:rPr>
              <w:t>Frågetimma</w:t>
            </w:r>
          </w:p>
        </w:tc>
        <w:tc>
          <w:tcPr>
            <w:tcW w:w="2341" w:type="dxa"/>
          </w:tcPr>
          <w:p w:rsidR="00A96DBA" w:rsidRPr="00785D55" w:rsidRDefault="00A96DBA" w:rsidP="0020388A">
            <w:pPr>
              <w:rPr>
                <w:rFonts w:ascii="Bookman Old Style" w:hAnsi="Bookman Old Style"/>
                <w:sz w:val="20"/>
              </w:rPr>
            </w:pPr>
          </w:p>
        </w:tc>
        <w:tc>
          <w:tcPr>
            <w:tcW w:w="2746" w:type="dxa"/>
          </w:tcPr>
          <w:p w:rsidR="00A96DBA" w:rsidRPr="00785D55" w:rsidRDefault="00A96DBA" w:rsidP="0020388A">
            <w:pPr>
              <w:rPr>
                <w:rFonts w:ascii="Bookman Old Style" w:hAnsi="Bookman Old Style"/>
                <w:sz w:val="20"/>
              </w:rPr>
            </w:pPr>
          </w:p>
        </w:tc>
      </w:tr>
      <w:tr w:rsidR="001E26C0" w:rsidRPr="00785D55" w:rsidTr="008474A5">
        <w:tc>
          <w:tcPr>
            <w:tcW w:w="736" w:type="dxa"/>
            <w:tcBorders>
              <w:top w:val="nil"/>
              <w:left w:val="single" w:sz="4" w:space="0" w:color="auto"/>
              <w:bottom w:val="nil"/>
              <w:right w:val="single" w:sz="4" w:space="0" w:color="auto"/>
            </w:tcBorders>
          </w:tcPr>
          <w:p w:rsidR="001E26C0" w:rsidRPr="00785D55" w:rsidRDefault="001E26C0" w:rsidP="00DF5467">
            <w:pPr>
              <w:jc w:val="center"/>
              <w:rPr>
                <w:rFonts w:ascii="Bookman Old Style" w:hAnsi="Bookman Old Style"/>
                <w:sz w:val="20"/>
              </w:rPr>
            </w:pPr>
          </w:p>
        </w:tc>
        <w:tc>
          <w:tcPr>
            <w:tcW w:w="895" w:type="dxa"/>
            <w:tcBorders>
              <w:left w:val="single" w:sz="4" w:space="0" w:color="auto"/>
            </w:tcBorders>
          </w:tcPr>
          <w:p w:rsidR="001E26C0" w:rsidRPr="00785D55" w:rsidRDefault="001E26C0" w:rsidP="004B7514">
            <w:pPr>
              <w:jc w:val="center"/>
              <w:rPr>
                <w:rFonts w:ascii="Bookman Old Style" w:hAnsi="Bookman Old Style"/>
                <w:sz w:val="20"/>
              </w:rPr>
            </w:pPr>
            <w:r w:rsidRPr="00785D55">
              <w:rPr>
                <w:rFonts w:ascii="Bookman Old Style" w:hAnsi="Bookman Old Style"/>
                <w:sz w:val="20"/>
              </w:rPr>
              <w:t>2</w:t>
            </w:r>
            <w:r>
              <w:rPr>
                <w:rFonts w:ascii="Bookman Old Style" w:hAnsi="Bookman Old Style"/>
                <w:sz w:val="20"/>
              </w:rPr>
              <w:t>4</w:t>
            </w:r>
          </w:p>
        </w:tc>
        <w:tc>
          <w:tcPr>
            <w:tcW w:w="2762" w:type="dxa"/>
          </w:tcPr>
          <w:p w:rsidR="001E26C0" w:rsidRPr="00785D55" w:rsidRDefault="001E26C0" w:rsidP="00635B78">
            <w:pPr>
              <w:autoSpaceDE w:val="0"/>
              <w:autoSpaceDN w:val="0"/>
              <w:adjustRightInd w:val="0"/>
              <w:rPr>
                <w:rFonts w:ascii="BookmanOldStyle" w:hAnsi="BookmanOldStyle" w:cs="BookmanOldStyle"/>
                <w:sz w:val="20"/>
              </w:rPr>
            </w:pPr>
            <w:r w:rsidRPr="00785D55">
              <w:rPr>
                <w:rFonts w:ascii="BookmanOldStyle" w:hAnsi="BookmanOldStyle" w:cs="BookmanOldStyle"/>
                <w:sz w:val="20"/>
              </w:rPr>
              <w:t>Elektriska laddningar. Coulombs lag.</w:t>
            </w:r>
          </w:p>
        </w:tc>
        <w:tc>
          <w:tcPr>
            <w:tcW w:w="2341" w:type="dxa"/>
          </w:tcPr>
          <w:p w:rsidR="001E26C0" w:rsidRPr="00785D55" w:rsidRDefault="001E26C0" w:rsidP="00635B78">
            <w:pPr>
              <w:rPr>
                <w:rFonts w:ascii="Bookman Old Style" w:hAnsi="Bookman Old Style"/>
                <w:sz w:val="20"/>
              </w:rPr>
            </w:pPr>
            <w:r>
              <w:rPr>
                <w:rFonts w:ascii="Bookman Old Style" w:hAnsi="Bookman Old Style"/>
                <w:sz w:val="20"/>
              </w:rPr>
              <w:t>Kap. 12.1 – 12.5</w:t>
            </w:r>
          </w:p>
        </w:tc>
        <w:tc>
          <w:tcPr>
            <w:tcW w:w="2746" w:type="dxa"/>
          </w:tcPr>
          <w:p w:rsidR="001E26C0" w:rsidRDefault="001E26C0" w:rsidP="00635B78">
            <w:pPr>
              <w:rPr>
                <w:rFonts w:ascii="Bookman Old Style" w:hAnsi="Bookman Old Style"/>
                <w:sz w:val="20"/>
              </w:rPr>
            </w:pPr>
            <w:r>
              <w:rPr>
                <w:rFonts w:ascii="Bookman Old Style" w:hAnsi="Bookman Old Style"/>
                <w:sz w:val="20"/>
              </w:rPr>
              <w:t xml:space="preserve">12: 3, 5, 9-11, 14, 15, </w:t>
            </w:r>
          </w:p>
          <w:p w:rsidR="001E26C0" w:rsidRPr="00785D55" w:rsidRDefault="001E26C0" w:rsidP="00635B78">
            <w:pPr>
              <w:rPr>
                <w:rFonts w:ascii="Bookman Old Style" w:hAnsi="Bookman Old Style"/>
                <w:sz w:val="20"/>
              </w:rPr>
            </w:pPr>
            <w:r>
              <w:rPr>
                <w:rFonts w:ascii="Bookman Old Style" w:hAnsi="Bookman Old Style"/>
                <w:sz w:val="20"/>
              </w:rPr>
              <w:t>T: 296; 299; 302; 307, 310</w:t>
            </w:r>
          </w:p>
        </w:tc>
      </w:tr>
      <w:tr w:rsidR="00F774A7" w:rsidRPr="00785D55" w:rsidTr="008474A5">
        <w:tc>
          <w:tcPr>
            <w:tcW w:w="736" w:type="dxa"/>
            <w:tcBorders>
              <w:top w:val="nil"/>
              <w:left w:val="single" w:sz="4" w:space="0" w:color="auto"/>
              <w:bottom w:val="single" w:sz="4" w:space="0" w:color="auto"/>
              <w:right w:val="single" w:sz="4" w:space="0" w:color="auto"/>
            </w:tcBorders>
          </w:tcPr>
          <w:p w:rsidR="00F774A7" w:rsidRPr="00785D55" w:rsidRDefault="00F774A7" w:rsidP="00DF5467">
            <w:pPr>
              <w:jc w:val="center"/>
              <w:rPr>
                <w:rFonts w:ascii="Bookman Old Style" w:hAnsi="Bookman Old Style"/>
                <w:sz w:val="20"/>
              </w:rPr>
            </w:pPr>
          </w:p>
        </w:tc>
        <w:tc>
          <w:tcPr>
            <w:tcW w:w="895" w:type="dxa"/>
            <w:tcBorders>
              <w:left w:val="single" w:sz="4" w:space="0" w:color="auto"/>
            </w:tcBorders>
          </w:tcPr>
          <w:p w:rsidR="00F774A7" w:rsidRPr="00785D55" w:rsidRDefault="00F774A7" w:rsidP="004B7514">
            <w:pPr>
              <w:jc w:val="center"/>
              <w:rPr>
                <w:rFonts w:ascii="Bookman Old Style" w:hAnsi="Bookman Old Style"/>
                <w:sz w:val="20"/>
              </w:rPr>
            </w:pPr>
            <w:r w:rsidRPr="00785D55">
              <w:rPr>
                <w:rFonts w:ascii="Bookman Old Style" w:hAnsi="Bookman Old Style"/>
                <w:sz w:val="20"/>
              </w:rPr>
              <w:t>25</w:t>
            </w:r>
          </w:p>
        </w:tc>
        <w:tc>
          <w:tcPr>
            <w:tcW w:w="2762" w:type="dxa"/>
          </w:tcPr>
          <w:p w:rsidR="00F774A7" w:rsidRPr="00785D55" w:rsidRDefault="00B5703F" w:rsidP="00635B78">
            <w:pPr>
              <w:autoSpaceDE w:val="0"/>
              <w:autoSpaceDN w:val="0"/>
              <w:adjustRightInd w:val="0"/>
              <w:rPr>
                <w:rFonts w:ascii="BookmanOldStyle" w:hAnsi="BookmanOldStyle" w:cs="BookmanOldStyle"/>
                <w:sz w:val="20"/>
              </w:rPr>
            </w:pPr>
            <w:r w:rsidRPr="00785D55">
              <w:rPr>
                <w:rFonts w:ascii="BookmanOldStyle" w:hAnsi="BookmanOldStyle" w:cs="BookmanOldStyle"/>
                <w:sz w:val="20"/>
              </w:rPr>
              <w:t>Coulombs lag.</w:t>
            </w:r>
            <w:r>
              <w:rPr>
                <w:rFonts w:ascii="BookmanOldStyle" w:hAnsi="BookmanOldStyle" w:cs="BookmanOldStyle"/>
                <w:sz w:val="20"/>
              </w:rPr>
              <w:t xml:space="preserve"> Forts, Ström. Spänning , Batterier</w:t>
            </w:r>
            <w:r w:rsidR="00D30DC3">
              <w:rPr>
                <w:rFonts w:ascii="BookmanOldStyle" w:hAnsi="BookmanOldStyle" w:cs="BookmanOldStyle"/>
                <w:sz w:val="20"/>
              </w:rPr>
              <w:t>, Elektrisk energi</w:t>
            </w:r>
          </w:p>
        </w:tc>
        <w:tc>
          <w:tcPr>
            <w:tcW w:w="2341" w:type="dxa"/>
          </w:tcPr>
          <w:p w:rsidR="00F774A7" w:rsidRDefault="00B5703F" w:rsidP="00635B78">
            <w:pPr>
              <w:rPr>
                <w:rFonts w:ascii="Bookman Old Style" w:hAnsi="Bookman Old Style"/>
                <w:sz w:val="20"/>
              </w:rPr>
            </w:pPr>
            <w:r>
              <w:rPr>
                <w:rFonts w:ascii="Bookman Old Style" w:hAnsi="Bookman Old Style"/>
                <w:sz w:val="20"/>
              </w:rPr>
              <w:t>13.1 – 13.2</w:t>
            </w:r>
          </w:p>
          <w:p w:rsidR="00D30DC3" w:rsidRPr="00785D55" w:rsidRDefault="00D30DC3" w:rsidP="00635B78">
            <w:pPr>
              <w:rPr>
                <w:rFonts w:ascii="Bookman Old Style" w:hAnsi="Bookman Old Style"/>
                <w:sz w:val="20"/>
              </w:rPr>
            </w:pPr>
            <w:r>
              <w:rPr>
                <w:rFonts w:ascii="Bookman Old Style" w:hAnsi="Bookman Old Style"/>
                <w:sz w:val="20"/>
              </w:rPr>
              <w:t>12.7 – 12.9</w:t>
            </w:r>
          </w:p>
        </w:tc>
        <w:tc>
          <w:tcPr>
            <w:tcW w:w="2746" w:type="dxa"/>
          </w:tcPr>
          <w:p w:rsidR="00F774A7" w:rsidRDefault="00B5703F" w:rsidP="00635B78">
            <w:pPr>
              <w:rPr>
                <w:rFonts w:ascii="Bookman Old Style" w:hAnsi="Bookman Old Style"/>
                <w:sz w:val="20"/>
              </w:rPr>
            </w:pPr>
            <w:r>
              <w:rPr>
                <w:rFonts w:ascii="Bookman Old Style" w:hAnsi="Bookman Old Style"/>
                <w:sz w:val="20"/>
              </w:rPr>
              <w:t>13: 1-3, 5</w:t>
            </w:r>
          </w:p>
          <w:p w:rsidR="00D30DC3" w:rsidRPr="00785D55" w:rsidRDefault="00D30DC3" w:rsidP="00635B78">
            <w:pPr>
              <w:rPr>
                <w:rFonts w:ascii="Bookman Old Style" w:hAnsi="Bookman Old Style"/>
                <w:sz w:val="20"/>
              </w:rPr>
            </w:pPr>
            <w:r>
              <w:rPr>
                <w:rFonts w:ascii="Bookman Old Style" w:hAnsi="Bookman Old Style"/>
                <w:sz w:val="20"/>
              </w:rPr>
              <w:t>12: 24, 26</w:t>
            </w:r>
          </w:p>
        </w:tc>
      </w:tr>
      <w:tr w:rsidR="00F774A7" w:rsidRPr="00785D55" w:rsidTr="008474A5">
        <w:tc>
          <w:tcPr>
            <w:tcW w:w="736" w:type="dxa"/>
            <w:tcBorders>
              <w:top w:val="single" w:sz="4" w:space="0" w:color="auto"/>
              <w:left w:val="single" w:sz="4" w:space="0" w:color="auto"/>
              <w:bottom w:val="nil"/>
              <w:right w:val="single" w:sz="4" w:space="0" w:color="auto"/>
            </w:tcBorders>
          </w:tcPr>
          <w:p w:rsidR="00F774A7" w:rsidRPr="00785D55" w:rsidRDefault="00F774A7" w:rsidP="00DF5467">
            <w:pPr>
              <w:jc w:val="center"/>
              <w:rPr>
                <w:rFonts w:ascii="Bookman Old Style" w:hAnsi="Bookman Old Style"/>
                <w:sz w:val="20"/>
              </w:rPr>
            </w:pPr>
            <w:r>
              <w:rPr>
                <w:rFonts w:ascii="Bookman Old Style" w:hAnsi="Bookman Old Style"/>
                <w:sz w:val="20"/>
              </w:rPr>
              <w:t>14</w:t>
            </w:r>
          </w:p>
        </w:tc>
        <w:tc>
          <w:tcPr>
            <w:tcW w:w="895" w:type="dxa"/>
            <w:tcBorders>
              <w:left w:val="single" w:sz="4" w:space="0" w:color="auto"/>
            </w:tcBorders>
          </w:tcPr>
          <w:p w:rsidR="00F774A7" w:rsidRPr="00785D55" w:rsidRDefault="00F774A7" w:rsidP="008937A6">
            <w:pPr>
              <w:jc w:val="center"/>
              <w:rPr>
                <w:rFonts w:ascii="Bookman Old Style" w:hAnsi="Bookman Old Style"/>
                <w:sz w:val="20"/>
              </w:rPr>
            </w:pPr>
            <w:r w:rsidRPr="00785D55">
              <w:rPr>
                <w:rFonts w:ascii="Bookman Old Style" w:hAnsi="Bookman Old Style"/>
                <w:sz w:val="20"/>
              </w:rPr>
              <w:t>2</w:t>
            </w:r>
            <w:r>
              <w:rPr>
                <w:rFonts w:ascii="Bookman Old Style" w:hAnsi="Bookman Old Style"/>
                <w:sz w:val="20"/>
              </w:rPr>
              <w:t>6</w:t>
            </w:r>
          </w:p>
        </w:tc>
        <w:tc>
          <w:tcPr>
            <w:tcW w:w="2762" w:type="dxa"/>
          </w:tcPr>
          <w:p w:rsidR="00F774A7" w:rsidRPr="00785D55" w:rsidRDefault="00F774A7" w:rsidP="00B303B9">
            <w:pPr>
              <w:autoSpaceDE w:val="0"/>
              <w:autoSpaceDN w:val="0"/>
              <w:adjustRightInd w:val="0"/>
              <w:rPr>
                <w:rFonts w:ascii="BookmanOldStyle" w:hAnsi="BookmanOldStyle" w:cs="BookmanOldStyle"/>
                <w:sz w:val="20"/>
              </w:rPr>
            </w:pPr>
            <w:r w:rsidRPr="00785D55">
              <w:rPr>
                <w:rFonts w:ascii="BookmanOldStyle" w:hAnsi="BookmanOldStyle" w:cs="BookmanOldStyle"/>
                <w:sz w:val="20"/>
              </w:rPr>
              <w:t>Frågetimma</w:t>
            </w:r>
          </w:p>
        </w:tc>
        <w:tc>
          <w:tcPr>
            <w:tcW w:w="2341" w:type="dxa"/>
          </w:tcPr>
          <w:p w:rsidR="00F774A7" w:rsidRPr="00785D55" w:rsidRDefault="00F774A7" w:rsidP="00B303B9">
            <w:pPr>
              <w:rPr>
                <w:rFonts w:ascii="Bookman Old Style" w:hAnsi="Bookman Old Style"/>
                <w:sz w:val="20"/>
              </w:rPr>
            </w:pPr>
          </w:p>
        </w:tc>
        <w:tc>
          <w:tcPr>
            <w:tcW w:w="2746" w:type="dxa"/>
          </w:tcPr>
          <w:p w:rsidR="00F774A7" w:rsidRPr="00785D55" w:rsidRDefault="00F774A7" w:rsidP="00B303B9">
            <w:pPr>
              <w:rPr>
                <w:rFonts w:ascii="Bookman Old Style" w:hAnsi="Bookman Old Style"/>
                <w:sz w:val="20"/>
              </w:rPr>
            </w:pPr>
          </w:p>
        </w:tc>
      </w:tr>
      <w:tr w:rsidR="00F774A7" w:rsidRPr="00785D55" w:rsidTr="008474A5">
        <w:tc>
          <w:tcPr>
            <w:tcW w:w="736" w:type="dxa"/>
            <w:tcBorders>
              <w:top w:val="nil"/>
              <w:left w:val="single" w:sz="4" w:space="0" w:color="auto"/>
              <w:bottom w:val="nil"/>
              <w:right w:val="single" w:sz="4" w:space="0" w:color="auto"/>
            </w:tcBorders>
          </w:tcPr>
          <w:p w:rsidR="00F774A7" w:rsidRPr="00785D55" w:rsidRDefault="00F774A7" w:rsidP="00DF5467">
            <w:pPr>
              <w:jc w:val="center"/>
              <w:rPr>
                <w:rFonts w:ascii="Bookman Old Style" w:hAnsi="Bookman Old Style"/>
                <w:sz w:val="20"/>
              </w:rPr>
            </w:pPr>
          </w:p>
        </w:tc>
        <w:tc>
          <w:tcPr>
            <w:tcW w:w="895" w:type="dxa"/>
            <w:tcBorders>
              <w:left w:val="single" w:sz="4" w:space="0" w:color="auto"/>
            </w:tcBorders>
          </w:tcPr>
          <w:p w:rsidR="00F774A7" w:rsidRPr="00785D55" w:rsidRDefault="00F774A7" w:rsidP="004B7514">
            <w:pPr>
              <w:jc w:val="center"/>
              <w:rPr>
                <w:rFonts w:ascii="Bookman Old Style" w:hAnsi="Bookman Old Style"/>
                <w:sz w:val="20"/>
              </w:rPr>
            </w:pPr>
            <w:r w:rsidRPr="00785D55">
              <w:rPr>
                <w:rFonts w:ascii="Bookman Old Style" w:hAnsi="Bookman Old Style"/>
                <w:sz w:val="20"/>
              </w:rPr>
              <w:t>2</w:t>
            </w:r>
            <w:r>
              <w:rPr>
                <w:rFonts w:ascii="Bookman Old Style" w:hAnsi="Bookman Old Style"/>
                <w:sz w:val="20"/>
              </w:rPr>
              <w:t>7</w:t>
            </w:r>
          </w:p>
        </w:tc>
        <w:tc>
          <w:tcPr>
            <w:tcW w:w="2762" w:type="dxa"/>
          </w:tcPr>
          <w:p w:rsidR="00F774A7" w:rsidRPr="00785D55" w:rsidRDefault="00F774A7" w:rsidP="00635B78">
            <w:pPr>
              <w:autoSpaceDE w:val="0"/>
              <w:autoSpaceDN w:val="0"/>
              <w:adjustRightInd w:val="0"/>
              <w:rPr>
                <w:rFonts w:ascii="BookmanOldStyle" w:hAnsi="BookmanOldStyle" w:cs="BookmanOldStyle"/>
                <w:sz w:val="20"/>
              </w:rPr>
            </w:pPr>
            <w:r>
              <w:rPr>
                <w:rFonts w:ascii="BookmanOldStyle" w:hAnsi="BookmanOldStyle" w:cs="BookmanOldStyle"/>
                <w:sz w:val="20"/>
              </w:rPr>
              <w:t>Elektriska kretsar:</w:t>
            </w:r>
            <w:r w:rsidRPr="00785D55">
              <w:rPr>
                <w:rFonts w:ascii="BookmanOldStyle" w:hAnsi="BookmanOldStyle" w:cs="BookmanOldStyle"/>
                <w:sz w:val="20"/>
              </w:rPr>
              <w:t xml:space="preserve"> </w:t>
            </w:r>
            <w:r>
              <w:rPr>
                <w:rFonts w:ascii="BookmanOldStyle" w:hAnsi="BookmanOldStyle" w:cs="BookmanOldStyle"/>
                <w:sz w:val="20"/>
              </w:rPr>
              <w:t>Ström, spänning, resistans</w:t>
            </w:r>
            <w:r w:rsidR="0090154A">
              <w:rPr>
                <w:rFonts w:ascii="BookmanOldStyle" w:hAnsi="BookmanOldStyle" w:cs="BookmanOldStyle"/>
                <w:sz w:val="20"/>
              </w:rPr>
              <w:t>/</w:t>
            </w:r>
            <w:r w:rsidR="00B55C33">
              <w:rPr>
                <w:rFonts w:ascii="BookmanOldStyle" w:hAnsi="BookmanOldStyle" w:cs="BookmanOldStyle"/>
                <w:sz w:val="20"/>
              </w:rPr>
              <w:t>resistivitet</w:t>
            </w:r>
            <w:r>
              <w:rPr>
                <w:rFonts w:ascii="BookmanOldStyle" w:hAnsi="BookmanOldStyle" w:cs="BookmanOldStyle"/>
                <w:sz w:val="20"/>
              </w:rPr>
              <w:t>. Elektrisk effekt.</w:t>
            </w:r>
            <w:r w:rsidR="00B5703F">
              <w:rPr>
                <w:rFonts w:ascii="BookmanOldStyle" w:hAnsi="BookmanOldStyle" w:cs="BookmanOldStyle"/>
                <w:sz w:val="20"/>
              </w:rPr>
              <w:t xml:space="preserve"> Kopplingsscheman</w:t>
            </w:r>
          </w:p>
        </w:tc>
        <w:tc>
          <w:tcPr>
            <w:tcW w:w="2341" w:type="dxa"/>
          </w:tcPr>
          <w:p w:rsidR="00F774A7" w:rsidRPr="00785D55" w:rsidRDefault="00F774A7" w:rsidP="00635B78">
            <w:pPr>
              <w:rPr>
                <w:rFonts w:ascii="Bookman Old Style" w:hAnsi="Bookman Old Style"/>
                <w:sz w:val="20"/>
              </w:rPr>
            </w:pPr>
            <w:r>
              <w:rPr>
                <w:rFonts w:ascii="Bookman Old Style" w:hAnsi="Bookman Old Style"/>
                <w:sz w:val="20"/>
              </w:rPr>
              <w:t>Kap. 13.1 – 13.</w:t>
            </w:r>
            <w:r w:rsidR="00B55C33">
              <w:rPr>
                <w:rFonts w:ascii="Bookman Old Style" w:hAnsi="Bookman Old Style"/>
                <w:sz w:val="20"/>
              </w:rPr>
              <w:t>9</w:t>
            </w:r>
          </w:p>
        </w:tc>
        <w:tc>
          <w:tcPr>
            <w:tcW w:w="2746" w:type="dxa"/>
          </w:tcPr>
          <w:p w:rsidR="00F774A7" w:rsidRDefault="00F774A7" w:rsidP="00635B78">
            <w:pPr>
              <w:rPr>
                <w:rFonts w:ascii="Bookman Old Style" w:hAnsi="Bookman Old Style"/>
                <w:sz w:val="20"/>
              </w:rPr>
            </w:pPr>
            <w:r>
              <w:rPr>
                <w:rFonts w:ascii="Bookman Old Style" w:hAnsi="Bookman Old Style"/>
                <w:sz w:val="20"/>
              </w:rPr>
              <w:t>13: 9, 11, 13</w:t>
            </w:r>
          </w:p>
          <w:p w:rsidR="00F774A7" w:rsidRPr="00785D55" w:rsidRDefault="00F774A7" w:rsidP="00635B78">
            <w:pPr>
              <w:rPr>
                <w:rFonts w:ascii="Bookman Old Style" w:hAnsi="Bookman Old Style"/>
                <w:sz w:val="20"/>
              </w:rPr>
            </w:pPr>
          </w:p>
        </w:tc>
      </w:tr>
      <w:tr w:rsidR="00F774A7" w:rsidRPr="00785D55" w:rsidTr="008474A5">
        <w:tc>
          <w:tcPr>
            <w:tcW w:w="736" w:type="dxa"/>
            <w:tcBorders>
              <w:top w:val="nil"/>
              <w:left w:val="single" w:sz="4" w:space="0" w:color="auto"/>
              <w:bottom w:val="single" w:sz="4" w:space="0" w:color="auto"/>
              <w:right w:val="single" w:sz="4" w:space="0" w:color="auto"/>
            </w:tcBorders>
          </w:tcPr>
          <w:p w:rsidR="00F774A7" w:rsidRPr="00785D55" w:rsidRDefault="00F774A7" w:rsidP="00DF5467">
            <w:pPr>
              <w:jc w:val="center"/>
              <w:rPr>
                <w:rFonts w:ascii="Bookman Old Style" w:hAnsi="Bookman Old Style"/>
                <w:sz w:val="20"/>
              </w:rPr>
            </w:pPr>
          </w:p>
        </w:tc>
        <w:tc>
          <w:tcPr>
            <w:tcW w:w="895" w:type="dxa"/>
            <w:tcBorders>
              <w:left w:val="single" w:sz="4" w:space="0" w:color="auto"/>
            </w:tcBorders>
          </w:tcPr>
          <w:p w:rsidR="00F774A7" w:rsidRPr="00785D55" w:rsidRDefault="00F774A7" w:rsidP="004B7514">
            <w:pPr>
              <w:jc w:val="center"/>
              <w:rPr>
                <w:rFonts w:ascii="Bookman Old Style" w:hAnsi="Bookman Old Style"/>
                <w:sz w:val="20"/>
              </w:rPr>
            </w:pPr>
            <w:r w:rsidRPr="00785D55">
              <w:rPr>
                <w:rFonts w:ascii="Bookman Old Style" w:hAnsi="Bookman Old Style"/>
                <w:sz w:val="20"/>
              </w:rPr>
              <w:t>2</w:t>
            </w:r>
            <w:r>
              <w:rPr>
                <w:rFonts w:ascii="Bookman Old Style" w:hAnsi="Bookman Old Style"/>
                <w:sz w:val="20"/>
              </w:rPr>
              <w:t>8</w:t>
            </w:r>
          </w:p>
        </w:tc>
        <w:tc>
          <w:tcPr>
            <w:tcW w:w="2762" w:type="dxa"/>
          </w:tcPr>
          <w:p w:rsidR="00B55C33" w:rsidRPr="00785D55" w:rsidRDefault="00F774A7" w:rsidP="00B55C33">
            <w:pPr>
              <w:autoSpaceDE w:val="0"/>
              <w:autoSpaceDN w:val="0"/>
              <w:adjustRightInd w:val="0"/>
              <w:rPr>
                <w:rFonts w:ascii="BookmanOldStyle" w:hAnsi="BookmanOldStyle" w:cs="BookmanOldStyle"/>
                <w:sz w:val="20"/>
              </w:rPr>
            </w:pPr>
            <w:r>
              <w:rPr>
                <w:rFonts w:ascii="BookmanOldStyle" w:hAnsi="BookmanOldStyle" w:cs="BookmanOldStyle"/>
                <w:sz w:val="20"/>
              </w:rPr>
              <w:t>Serie- och parallellkoppling. Batterier</w:t>
            </w:r>
            <w:r w:rsidR="00B55C33">
              <w:rPr>
                <w:rFonts w:ascii="BookmanOldStyle" w:hAnsi="BookmanOldStyle" w:cs="BookmanOldStyle"/>
                <w:sz w:val="20"/>
              </w:rPr>
              <w:t xml:space="preserve">, </w:t>
            </w:r>
            <w:r w:rsidR="00B55C33" w:rsidRPr="00785D55">
              <w:rPr>
                <w:rFonts w:ascii="BookmanOldStyle" w:hAnsi="BookmanOldStyle" w:cs="BookmanOldStyle"/>
                <w:sz w:val="20"/>
              </w:rPr>
              <w:t>Elektrisk potential</w:t>
            </w:r>
          </w:p>
        </w:tc>
        <w:tc>
          <w:tcPr>
            <w:tcW w:w="2341" w:type="dxa"/>
          </w:tcPr>
          <w:p w:rsidR="00F774A7" w:rsidRDefault="00B55C33" w:rsidP="004B7514">
            <w:pPr>
              <w:rPr>
                <w:rFonts w:ascii="Bookman Old Style" w:hAnsi="Bookman Old Style"/>
                <w:sz w:val="20"/>
              </w:rPr>
            </w:pPr>
            <w:r>
              <w:rPr>
                <w:rFonts w:ascii="Bookman Old Style" w:hAnsi="Bookman Old Style"/>
                <w:sz w:val="20"/>
              </w:rPr>
              <w:t>Kap. 13.10</w:t>
            </w:r>
            <w:r w:rsidR="00F774A7">
              <w:rPr>
                <w:rFonts w:ascii="Bookman Old Style" w:hAnsi="Bookman Old Style"/>
                <w:sz w:val="20"/>
              </w:rPr>
              <w:t xml:space="preserve"> – 13.11</w:t>
            </w:r>
          </w:p>
          <w:p w:rsidR="00B55C33" w:rsidRDefault="00B55C33" w:rsidP="004B7514">
            <w:pPr>
              <w:rPr>
                <w:rFonts w:ascii="Bookman Old Style" w:hAnsi="Bookman Old Style"/>
                <w:sz w:val="20"/>
              </w:rPr>
            </w:pPr>
            <w:r>
              <w:rPr>
                <w:rFonts w:ascii="Bookman Old Style" w:hAnsi="Bookman Old Style"/>
                <w:sz w:val="20"/>
              </w:rPr>
              <w:t>Kap. 14.6 – 14.8</w:t>
            </w:r>
          </w:p>
          <w:p w:rsidR="00B55C33" w:rsidRPr="00785D55" w:rsidRDefault="00B55C33" w:rsidP="004B7514">
            <w:pPr>
              <w:rPr>
                <w:rFonts w:ascii="Bookman Old Style" w:hAnsi="Bookman Old Style"/>
                <w:sz w:val="20"/>
              </w:rPr>
            </w:pPr>
          </w:p>
        </w:tc>
        <w:tc>
          <w:tcPr>
            <w:tcW w:w="2746" w:type="dxa"/>
          </w:tcPr>
          <w:p w:rsidR="00F774A7" w:rsidRDefault="00F774A7" w:rsidP="004B7514">
            <w:pPr>
              <w:rPr>
                <w:rFonts w:ascii="Bookman Old Style" w:hAnsi="Bookman Old Style"/>
                <w:sz w:val="20"/>
              </w:rPr>
            </w:pPr>
            <w:r>
              <w:rPr>
                <w:rFonts w:ascii="Bookman Old Style" w:hAnsi="Bookman Old Style"/>
                <w:sz w:val="20"/>
              </w:rPr>
              <w:t>13: 18-28, 30, 32, 36</w:t>
            </w:r>
          </w:p>
          <w:p w:rsidR="00B55C33" w:rsidRDefault="00B55C33" w:rsidP="004B7514">
            <w:pPr>
              <w:rPr>
                <w:rFonts w:ascii="Bookman Old Style" w:hAnsi="Bookman Old Style"/>
                <w:sz w:val="20"/>
              </w:rPr>
            </w:pPr>
            <w:r>
              <w:rPr>
                <w:rFonts w:ascii="Bookman Old Style" w:hAnsi="Bookman Old Style"/>
                <w:sz w:val="20"/>
              </w:rPr>
              <w:t>14: 19, 23, 25</w:t>
            </w:r>
          </w:p>
          <w:p w:rsidR="00F774A7" w:rsidRPr="00785D55" w:rsidRDefault="0090154A" w:rsidP="004B7514">
            <w:pPr>
              <w:rPr>
                <w:rFonts w:ascii="Bookman Old Style" w:hAnsi="Bookman Old Style"/>
                <w:sz w:val="20"/>
              </w:rPr>
            </w:pPr>
            <w:r>
              <w:rPr>
                <w:rFonts w:ascii="Bookman Old Style" w:hAnsi="Bookman Old Style"/>
                <w:sz w:val="20"/>
              </w:rPr>
              <w:t xml:space="preserve">T: </w:t>
            </w:r>
            <w:r w:rsidR="00F774A7">
              <w:rPr>
                <w:rFonts w:ascii="Bookman Old Style" w:hAnsi="Bookman Old Style"/>
                <w:sz w:val="20"/>
              </w:rPr>
              <w:t>353, 358, 363, 371</w:t>
            </w:r>
          </w:p>
        </w:tc>
      </w:tr>
      <w:tr w:rsidR="00F774A7" w:rsidRPr="00785D55" w:rsidTr="008474A5">
        <w:tc>
          <w:tcPr>
            <w:tcW w:w="736" w:type="dxa"/>
            <w:tcBorders>
              <w:top w:val="single" w:sz="4" w:space="0" w:color="auto"/>
              <w:bottom w:val="nil"/>
            </w:tcBorders>
          </w:tcPr>
          <w:p w:rsidR="00F774A7" w:rsidRPr="00785D55" w:rsidRDefault="00F774A7" w:rsidP="00DF5467">
            <w:pPr>
              <w:jc w:val="center"/>
              <w:rPr>
                <w:rFonts w:ascii="Bookman Old Style" w:hAnsi="Bookman Old Style"/>
                <w:sz w:val="20"/>
              </w:rPr>
            </w:pPr>
            <w:r>
              <w:rPr>
                <w:rFonts w:ascii="Bookman Old Style" w:hAnsi="Bookman Old Style"/>
                <w:sz w:val="20"/>
              </w:rPr>
              <w:t>15</w:t>
            </w:r>
          </w:p>
        </w:tc>
        <w:tc>
          <w:tcPr>
            <w:tcW w:w="895" w:type="dxa"/>
          </w:tcPr>
          <w:p w:rsidR="00F774A7" w:rsidRPr="00785D55" w:rsidRDefault="00F774A7" w:rsidP="00190C77">
            <w:pPr>
              <w:jc w:val="center"/>
              <w:rPr>
                <w:rFonts w:ascii="Bookman Old Style" w:hAnsi="Bookman Old Style"/>
                <w:sz w:val="20"/>
              </w:rPr>
            </w:pPr>
          </w:p>
        </w:tc>
        <w:tc>
          <w:tcPr>
            <w:tcW w:w="2762" w:type="dxa"/>
          </w:tcPr>
          <w:p w:rsidR="00F774A7" w:rsidRPr="00851454" w:rsidRDefault="00F774A7" w:rsidP="0020388A">
            <w:pPr>
              <w:autoSpaceDE w:val="0"/>
              <w:autoSpaceDN w:val="0"/>
              <w:adjustRightInd w:val="0"/>
              <w:rPr>
                <w:rFonts w:ascii="BookmanOldStyle" w:hAnsi="BookmanOldStyle" w:cs="BookmanOldStyle"/>
                <w:i/>
                <w:sz w:val="20"/>
              </w:rPr>
            </w:pPr>
            <w:r>
              <w:rPr>
                <w:rFonts w:ascii="BookmanOldStyle" w:hAnsi="BookmanOldStyle" w:cs="BookmanOldStyle"/>
                <w:i/>
                <w:sz w:val="20"/>
              </w:rPr>
              <w:t>Påsk</w:t>
            </w:r>
          </w:p>
        </w:tc>
        <w:tc>
          <w:tcPr>
            <w:tcW w:w="2341" w:type="dxa"/>
          </w:tcPr>
          <w:p w:rsidR="00F774A7" w:rsidRPr="00785D55" w:rsidRDefault="00F774A7" w:rsidP="0020388A">
            <w:pPr>
              <w:rPr>
                <w:rFonts w:ascii="Bookman Old Style" w:hAnsi="Bookman Old Style"/>
                <w:sz w:val="20"/>
              </w:rPr>
            </w:pPr>
          </w:p>
        </w:tc>
        <w:tc>
          <w:tcPr>
            <w:tcW w:w="2746" w:type="dxa"/>
          </w:tcPr>
          <w:p w:rsidR="00F774A7" w:rsidRPr="00785D55" w:rsidRDefault="00F774A7" w:rsidP="0020388A">
            <w:pPr>
              <w:rPr>
                <w:rFonts w:ascii="Bookman Old Style" w:hAnsi="Bookman Old Style"/>
                <w:sz w:val="20"/>
              </w:rPr>
            </w:pPr>
          </w:p>
        </w:tc>
      </w:tr>
      <w:tr w:rsidR="00F774A7" w:rsidRPr="00785D55" w:rsidTr="008474A5">
        <w:tc>
          <w:tcPr>
            <w:tcW w:w="736" w:type="dxa"/>
            <w:tcBorders>
              <w:top w:val="single" w:sz="4" w:space="0" w:color="auto"/>
              <w:left w:val="single" w:sz="4" w:space="0" w:color="auto"/>
              <w:bottom w:val="nil"/>
              <w:right w:val="single" w:sz="4" w:space="0" w:color="auto"/>
            </w:tcBorders>
          </w:tcPr>
          <w:p w:rsidR="00F774A7" w:rsidRDefault="00F774A7" w:rsidP="00DF5467">
            <w:pPr>
              <w:jc w:val="center"/>
              <w:rPr>
                <w:rFonts w:ascii="Bookman Old Style" w:hAnsi="Bookman Old Style"/>
                <w:sz w:val="20"/>
              </w:rPr>
            </w:pPr>
            <w:r>
              <w:rPr>
                <w:rFonts w:ascii="Bookman Old Style" w:hAnsi="Bookman Old Style"/>
                <w:sz w:val="20"/>
              </w:rPr>
              <w:t>16</w:t>
            </w:r>
          </w:p>
        </w:tc>
        <w:tc>
          <w:tcPr>
            <w:tcW w:w="895" w:type="dxa"/>
            <w:tcBorders>
              <w:left w:val="single" w:sz="4" w:space="0" w:color="auto"/>
            </w:tcBorders>
          </w:tcPr>
          <w:p w:rsidR="00F774A7" w:rsidRPr="00785D55" w:rsidRDefault="00F774A7" w:rsidP="00B303B9">
            <w:pPr>
              <w:jc w:val="center"/>
              <w:rPr>
                <w:rFonts w:ascii="Bookman Old Style" w:hAnsi="Bookman Old Style"/>
                <w:b/>
                <w:sz w:val="20"/>
              </w:rPr>
            </w:pPr>
            <w:r w:rsidRPr="00785D55">
              <w:rPr>
                <w:rFonts w:ascii="Bookman Old Style" w:hAnsi="Bookman Old Style"/>
                <w:b/>
                <w:sz w:val="20"/>
              </w:rPr>
              <w:t>Lab 3</w:t>
            </w:r>
          </w:p>
        </w:tc>
        <w:tc>
          <w:tcPr>
            <w:tcW w:w="2762" w:type="dxa"/>
          </w:tcPr>
          <w:p w:rsidR="00F774A7" w:rsidRPr="00785D55" w:rsidRDefault="00F774A7" w:rsidP="00B303B9">
            <w:pPr>
              <w:autoSpaceDE w:val="0"/>
              <w:autoSpaceDN w:val="0"/>
              <w:adjustRightInd w:val="0"/>
              <w:rPr>
                <w:rFonts w:ascii="BookmanOldStyle" w:hAnsi="BookmanOldStyle" w:cs="BookmanOldStyle"/>
                <w:sz w:val="20"/>
              </w:rPr>
            </w:pPr>
            <w:r w:rsidRPr="00785D55">
              <w:rPr>
                <w:rFonts w:ascii="BookmanOldStyle" w:hAnsi="BookmanOldStyle" w:cs="BookmanOldStyle"/>
                <w:sz w:val="20"/>
              </w:rPr>
              <w:t>Kopplin</w:t>
            </w:r>
            <w:r>
              <w:rPr>
                <w:rFonts w:ascii="BookmanOldStyle" w:hAnsi="BookmanOldStyle" w:cs="BookmanOldStyle"/>
                <w:sz w:val="20"/>
              </w:rPr>
              <w:t>g</w:t>
            </w:r>
            <w:r w:rsidRPr="00785D55">
              <w:rPr>
                <w:rFonts w:ascii="BookmanOldStyle" w:hAnsi="BookmanOldStyle" w:cs="BookmanOldStyle"/>
                <w:sz w:val="20"/>
              </w:rPr>
              <w:t>sövningar</w:t>
            </w:r>
          </w:p>
        </w:tc>
        <w:tc>
          <w:tcPr>
            <w:tcW w:w="2341" w:type="dxa"/>
          </w:tcPr>
          <w:p w:rsidR="00F774A7" w:rsidRPr="00785D55" w:rsidRDefault="00F774A7" w:rsidP="0020388A">
            <w:pPr>
              <w:rPr>
                <w:rFonts w:ascii="Bookman Old Style" w:hAnsi="Bookman Old Style"/>
                <w:sz w:val="20"/>
              </w:rPr>
            </w:pPr>
          </w:p>
        </w:tc>
        <w:tc>
          <w:tcPr>
            <w:tcW w:w="2746" w:type="dxa"/>
          </w:tcPr>
          <w:p w:rsidR="00F774A7" w:rsidRPr="00785D55" w:rsidRDefault="00F774A7" w:rsidP="0020388A">
            <w:pPr>
              <w:rPr>
                <w:rFonts w:ascii="Bookman Old Style" w:hAnsi="Bookman Old Style"/>
                <w:sz w:val="20"/>
              </w:rPr>
            </w:pPr>
          </w:p>
        </w:tc>
      </w:tr>
      <w:tr w:rsidR="00F774A7" w:rsidRPr="00785D55" w:rsidTr="008474A5">
        <w:tc>
          <w:tcPr>
            <w:tcW w:w="736" w:type="dxa"/>
            <w:tcBorders>
              <w:top w:val="nil"/>
              <w:left w:val="single" w:sz="4" w:space="0" w:color="auto"/>
              <w:bottom w:val="nil"/>
              <w:right w:val="single" w:sz="4" w:space="0" w:color="auto"/>
            </w:tcBorders>
          </w:tcPr>
          <w:p w:rsidR="00F774A7" w:rsidRPr="00785D55" w:rsidRDefault="00F774A7" w:rsidP="00DF5467">
            <w:pPr>
              <w:jc w:val="center"/>
              <w:rPr>
                <w:rFonts w:ascii="Bookman Old Style" w:hAnsi="Bookman Old Style"/>
                <w:sz w:val="20"/>
              </w:rPr>
            </w:pPr>
          </w:p>
        </w:tc>
        <w:tc>
          <w:tcPr>
            <w:tcW w:w="895" w:type="dxa"/>
            <w:tcBorders>
              <w:left w:val="single" w:sz="4" w:space="0" w:color="auto"/>
            </w:tcBorders>
          </w:tcPr>
          <w:p w:rsidR="00F774A7" w:rsidRPr="00785D55" w:rsidRDefault="00F774A7" w:rsidP="004B7514">
            <w:pPr>
              <w:jc w:val="center"/>
              <w:rPr>
                <w:rFonts w:ascii="Bookman Old Style" w:hAnsi="Bookman Old Style"/>
                <w:sz w:val="20"/>
              </w:rPr>
            </w:pPr>
            <w:r w:rsidRPr="00785D55">
              <w:rPr>
                <w:rFonts w:ascii="Bookman Old Style" w:hAnsi="Bookman Old Style"/>
                <w:sz w:val="20"/>
              </w:rPr>
              <w:t>29</w:t>
            </w:r>
          </w:p>
        </w:tc>
        <w:tc>
          <w:tcPr>
            <w:tcW w:w="2762" w:type="dxa"/>
          </w:tcPr>
          <w:p w:rsidR="00F774A7" w:rsidRPr="00785D55" w:rsidRDefault="00B55C33" w:rsidP="004B7514">
            <w:pPr>
              <w:autoSpaceDE w:val="0"/>
              <w:autoSpaceDN w:val="0"/>
              <w:adjustRightInd w:val="0"/>
              <w:rPr>
                <w:rFonts w:ascii="BookmanOldStyle" w:hAnsi="BookmanOldStyle" w:cs="BookmanOldStyle"/>
                <w:sz w:val="20"/>
              </w:rPr>
            </w:pPr>
            <w:r>
              <w:rPr>
                <w:rFonts w:ascii="BookmanOldStyle" w:hAnsi="BookmanOldStyle" w:cs="BookmanOldStyle"/>
                <w:sz w:val="20"/>
              </w:rPr>
              <w:t>Elektriska kretsar</w:t>
            </w:r>
          </w:p>
        </w:tc>
        <w:tc>
          <w:tcPr>
            <w:tcW w:w="2341" w:type="dxa"/>
          </w:tcPr>
          <w:p w:rsidR="00F774A7" w:rsidRPr="00785D55" w:rsidRDefault="00F774A7" w:rsidP="004B7514">
            <w:pPr>
              <w:rPr>
                <w:rFonts w:ascii="Bookman Old Style" w:hAnsi="Bookman Old Style"/>
                <w:sz w:val="20"/>
              </w:rPr>
            </w:pPr>
          </w:p>
        </w:tc>
        <w:tc>
          <w:tcPr>
            <w:tcW w:w="2746" w:type="dxa"/>
          </w:tcPr>
          <w:p w:rsidR="00B55C33" w:rsidRDefault="00B55C33" w:rsidP="00B55C33">
            <w:pPr>
              <w:rPr>
                <w:rFonts w:ascii="Bookman Old Style" w:hAnsi="Bookman Old Style"/>
                <w:sz w:val="20"/>
              </w:rPr>
            </w:pPr>
            <w:r>
              <w:rPr>
                <w:rFonts w:ascii="Bookman Old Style" w:hAnsi="Bookman Old Style"/>
                <w:sz w:val="20"/>
              </w:rPr>
              <w:t>14: 26 – 28, 30, 31</w:t>
            </w:r>
          </w:p>
          <w:p w:rsidR="00F774A7" w:rsidRPr="00785D55" w:rsidRDefault="00B55C33" w:rsidP="00B55C33">
            <w:pPr>
              <w:rPr>
                <w:rFonts w:ascii="Bookman Old Style" w:hAnsi="Bookman Old Style"/>
                <w:sz w:val="20"/>
              </w:rPr>
            </w:pPr>
            <w:r>
              <w:rPr>
                <w:rFonts w:ascii="Bookman Old Style" w:hAnsi="Bookman Old Style"/>
                <w:sz w:val="20"/>
              </w:rPr>
              <w:t xml:space="preserve">T: </w:t>
            </w:r>
            <w:r w:rsidR="0090154A">
              <w:rPr>
                <w:rFonts w:ascii="Bookman Old Style" w:hAnsi="Bookman Old Style"/>
                <w:sz w:val="20"/>
              </w:rPr>
              <w:t xml:space="preserve">344, </w:t>
            </w:r>
            <w:r>
              <w:rPr>
                <w:rFonts w:ascii="Bookman Old Style" w:hAnsi="Bookman Old Style"/>
                <w:sz w:val="20"/>
              </w:rPr>
              <w:t>397, 408, 410 – 412, 41</w:t>
            </w:r>
            <w:r w:rsidR="0090154A">
              <w:rPr>
                <w:rFonts w:ascii="Bookman Old Style" w:hAnsi="Bookman Old Style"/>
                <w:sz w:val="20"/>
              </w:rPr>
              <w:t>9</w:t>
            </w:r>
          </w:p>
        </w:tc>
      </w:tr>
      <w:tr w:rsidR="00F774A7" w:rsidRPr="00785D55" w:rsidTr="008474A5">
        <w:tc>
          <w:tcPr>
            <w:tcW w:w="736" w:type="dxa"/>
            <w:tcBorders>
              <w:top w:val="nil"/>
              <w:left w:val="single" w:sz="4" w:space="0" w:color="auto"/>
              <w:bottom w:val="nil"/>
              <w:right w:val="single" w:sz="4" w:space="0" w:color="auto"/>
            </w:tcBorders>
          </w:tcPr>
          <w:p w:rsidR="00F774A7" w:rsidRPr="00785D55" w:rsidRDefault="00F774A7" w:rsidP="00DF5467">
            <w:pPr>
              <w:jc w:val="center"/>
              <w:rPr>
                <w:rFonts w:ascii="Bookman Old Style" w:hAnsi="Bookman Old Style"/>
                <w:sz w:val="20"/>
              </w:rPr>
            </w:pPr>
          </w:p>
        </w:tc>
        <w:tc>
          <w:tcPr>
            <w:tcW w:w="895" w:type="dxa"/>
            <w:tcBorders>
              <w:left w:val="single" w:sz="4" w:space="0" w:color="auto"/>
            </w:tcBorders>
          </w:tcPr>
          <w:p w:rsidR="00F774A7" w:rsidRPr="00785D55" w:rsidRDefault="00F774A7" w:rsidP="004B7514">
            <w:pPr>
              <w:jc w:val="center"/>
              <w:rPr>
                <w:rFonts w:ascii="Bookman Old Style" w:hAnsi="Bookman Old Style"/>
                <w:sz w:val="20"/>
              </w:rPr>
            </w:pPr>
            <w:r w:rsidRPr="00785D55">
              <w:rPr>
                <w:rFonts w:ascii="Bookman Old Style" w:hAnsi="Bookman Old Style"/>
                <w:sz w:val="20"/>
              </w:rPr>
              <w:t>30</w:t>
            </w:r>
          </w:p>
        </w:tc>
        <w:tc>
          <w:tcPr>
            <w:tcW w:w="2762" w:type="dxa"/>
          </w:tcPr>
          <w:p w:rsidR="00F774A7" w:rsidRPr="00785D55" w:rsidRDefault="00F774A7" w:rsidP="004B7514">
            <w:pPr>
              <w:autoSpaceDE w:val="0"/>
              <w:autoSpaceDN w:val="0"/>
              <w:adjustRightInd w:val="0"/>
              <w:rPr>
                <w:rFonts w:ascii="BookmanOldStyle" w:hAnsi="BookmanOldStyle" w:cs="BookmanOldStyle"/>
                <w:sz w:val="20"/>
              </w:rPr>
            </w:pPr>
            <w:r w:rsidRPr="00785D55">
              <w:rPr>
                <w:rFonts w:ascii="BookmanOldStyle" w:hAnsi="BookmanOldStyle" w:cs="BookmanOldStyle"/>
                <w:sz w:val="20"/>
              </w:rPr>
              <w:t>Elektrisk</w:t>
            </w:r>
            <w:r w:rsidR="0090154A">
              <w:rPr>
                <w:rFonts w:ascii="BookmanOldStyle" w:hAnsi="BookmanOldStyle" w:cs="BookmanOldStyle"/>
                <w:sz w:val="20"/>
              </w:rPr>
              <w:t>a kretsar</w:t>
            </w:r>
          </w:p>
        </w:tc>
        <w:tc>
          <w:tcPr>
            <w:tcW w:w="2341" w:type="dxa"/>
          </w:tcPr>
          <w:p w:rsidR="00F774A7" w:rsidRPr="00785D55" w:rsidRDefault="00F774A7" w:rsidP="004B7514">
            <w:pPr>
              <w:rPr>
                <w:rFonts w:ascii="Bookman Old Style" w:hAnsi="Bookman Old Style"/>
                <w:sz w:val="20"/>
              </w:rPr>
            </w:pPr>
          </w:p>
        </w:tc>
        <w:tc>
          <w:tcPr>
            <w:tcW w:w="2746" w:type="dxa"/>
          </w:tcPr>
          <w:p w:rsidR="00F774A7" w:rsidRPr="00785D55" w:rsidRDefault="0090154A" w:rsidP="0090154A">
            <w:pPr>
              <w:rPr>
                <w:rFonts w:ascii="Bookman Old Style" w:hAnsi="Bookman Old Style"/>
                <w:sz w:val="20"/>
              </w:rPr>
            </w:pPr>
            <w:r>
              <w:rPr>
                <w:rFonts w:ascii="Bookman Old Style" w:hAnsi="Bookman Old Style"/>
                <w:sz w:val="20"/>
              </w:rPr>
              <w:t>T: 413 – 416, 425</w:t>
            </w:r>
          </w:p>
        </w:tc>
      </w:tr>
      <w:tr w:rsidR="00F774A7" w:rsidRPr="00785D55" w:rsidTr="008474A5">
        <w:tc>
          <w:tcPr>
            <w:tcW w:w="736" w:type="dxa"/>
            <w:tcBorders>
              <w:top w:val="nil"/>
              <w:left w:val="single" w:sz="4" w:space="0" w:color="auto"/>
              <w:bottom w:val="single" w:sz="4" w:space="0" w:color="auto"/>
              <w:right w:val="single" w:sz="4" w:space="0" w:color="auto"/>
            </w:tcBorders>
          </w:tcPr>
          <w:p w:rsidR="00F774A7" w:rsidRPr="00785D55" w:rsidRDefault="00F774A7" w:rsidP="00DF5467">
            <w:pPr>
              <w:jc w:val="center"/>
              <w:rPr>
                <w:rFonts w:ascii="Bookman Old Style" w:hAnsi="Bookman Old Style"/>
                <w:sz w:val="20"/>
              </w:rPr>
            </w:pPr>
          </w:p>
        </w:tc>
        <w:tc>
          <w:tcPr>
            <w:tcW w:w="895" w:type="dxa"/>
            <w:tcBorders>
              <w:left w:val="single" w:sz="4" w:space="0" w:color="auto"/>
            </w:tcBorders>
          </w:tcPr>
          <w:p w:rsidR="00F774A7" w:rsidRPr="00785D55" w:rsidRDefault="00F774A7" w:rsidP="00190C77">
            <w:pPr>
              <w:jc w:val="center"/>
              <w:rPr>
                <w:rFonts w:ascii="Bookman Old Style" w:hAnsi="Bookman Old Style"/>
                <w:sz w:val="20"/>
              </w:rPr>
            </w:pPr>
            <w:r>
              <w:rPr>
                <w:rFonts w:ascii="Bookman Old Style" w:hAnsi="Bookman Old Style"/>
                <w:sz w:val="20"/>
              </w:rPr>
              <w:t>31</w:t>
            </w:r>
          </w:p>
        </w:tc>
        <w:tc>
          <w:tcPr>
            <w:tcW w:w="2762" w:type="dxa"/>
          </w:tcPr>
          <w:p w:rsidR="00F774A7" w:rsidRPr="00785D55" w:rsidRDefault="00F774A7" w:rsidP="0020388A">
            <w:pPr>
              <w:autoSpaceDE w:val="0"/>
              <w:autoSpaceDN w:val="0"/>
              <w:adjustRightInd w:val="0"/>
              <w:rPr>
                <w:rFonts w:ascii="BookmanOldStyle" w:hAnsi="BookmanOldStyle" w:cs="BookmanOldStyle"/>
                <w:sz w:val="20"/>
              </w:rPr>
            </w:pPr>
            <w:r>
              <w:rPr>
                <w:rFonts w:ascii="BookmanOldStyle" w:hAnsi="BookmanOldStyle" w:cs="BookmanOldStyle"/>
                <w:sz w:val="20"/>
              </w:rPr>
              <w:t>Repetition</w:t>
            </w:r>
          </w:p>
        </w:tc>
        <w:tc>
          <w:tcPr>
            <w:tcW w:w="2341" w:type="dxa"/>
          </w:tcPr>
          <w:p w:rsidR="00F774A7" w:rsidRPr="00785D55" w:rsidRDefault="00F774A7" w:rsidP="00B303B9">
            <w:pPr>
              <w:autoSpaceDE w:val="0"/>
              <w:autoSpaceDN w:val="0"/>
              <w:adjustRightInd w:val="0"/>
              <w:rPr>
                <w:rFonts w:ascii="BookmanOldStyle" w:hAnsi="BookmanOldStyle" w:cs="BookmanOldStyle"/>
                <w:sz w:val="20"/>
              </w:rPr>
            </w:pPr>
          </w:p>
        </w:tc>
        <w:tc>
          <w:tcPr>
            <w:tcW w:w="2746" w:type="dxa"/>
          </w:tcPr>
          <w:p w:rsidR="00F774A7" w:rsidRPr="00785D55" w:rsidRDefault="00F774A7" w:rsidP="0020388A">
            <w:pPr>
              <w:rPr>
                <w:rFonts w:ascii="Bookman Old Style" w:hAnsi="Bookman Old Style"/>
                <w:sz w:val="20"/>
              </w:rPr>
            </w:pPr>
          </w:p>
        </w:tc>
      </w:tr>
      <w:tr w:rsidR="00F774A7" w:rsidRPr="00785D55" w:rsidTr="008474A5">
        <w:tc>
          <w:tcPr>
            <w:tcW w:w="736" w:type="dxa"/>
            <w:tcBorders>
              <w:top w:val="single" w:sz="4" w:space="0" w:color="auto"/>
              <w:left w:val="single" w:sz="4" w:space="0" w:color="auto"/>
              <w:bottom w:val="nil"/>
              <w:right w:val="single" w:sz="4" w:space="0" w:color="auto"/>
            </w:tcBorders>
          </w:tcPr>
          <w:p w:rsidR="00F774A7" w:rsidRPr="00785D55" w:rsidRDefault="00F774A7" w:rsidP="00DF5467">
            <w:pPr>
              <w:jc w:val="center"/>
              <w:rPr>
                <w:rFonts w:ascii="Bookman Old Style" w:hAnsi="Bookman Old Style"/>
                <w:sz w:val="20"/>
              </w:rPr>
            </w:pPr>
            <w:r>
              <w:rPr>
                <w:rFonts w:ascii="Bookman Old Style" w:hAnsi="Bookman Old Style"/>
                <w:sz w:val="20"/>
              </w:rPr>
              <w:t>17</w:t>
            </w:r>
          </w:p>
        </w:tc>
        <w:tc>
          <w:tcPr>
            <w:tcW w:w="895" w:type="dxa"/>
            <w:tcBorders>
              <w:left w:val="single" w:sz="4" w:space="0" w:color="auto"/>
            </w:tcBorders>
          </w:tcPr>
          <w:p w:rsidR="00F774A7" w:rsidRPr="001D781C" w:rsidRDefault="00F774A7" w:rsidP="00190C77">
            <w:pPr>
              <w:jc w:val="center"/>
              <w:rPr>
                <w:rFonts w:ascii="Bookman Old Style" w:hAnsi="Bookman Old Style"/>
                <w:b/>
                <w:sz w:val="20"/>
              </w:rPr>
            </w:pPr>
            <w:r>
              <w:rPr>
                <w:rFonts w:ascii="Bookman Old Style" w:hAnsi="Bookman Old Style"/>
                <w:b/>
                <w:sz w:val="20"/>
              </w:rPr>
              <w:t>KS2 24/4</w:t>
            </w:r>
          </w:p>
        </w:tc>
        <w:tc>
          <w:tcPr>
            <w:tcW w:w="2762" w:type="dxa"/>
          </w:tcPr>
          <w:p w:rsidR="00F774A7" w:rsidRPr="00785D55" w:rsidRDefault="00F774A7" w:rsidP="004B7514">
            <w:pPr>
              <w:autoSpaceDE w:val="0"/>
              <w:autoSpaceDN w:val="0"/>
              <w:adjustRightInd w:val="0"/>
              <w:rPr>
                <w:rFonts w:ascii="BookmanOldStyle" w:hAnsi="BookmanOldStyle" w:cs="BookmanOldStyle"/>
                <w:sz w:val="20"/>
              </w:rPr>
            </w:pPr>
            <w:r>
              <w:rPr>
                <w:rFonts w:ascii="BookmanOldStyle" w:hAnsi="BookmanOldStyle" w:cs="BookmanOldStyle"/>
                <w:sz w:val="20"/>
              </w:rPr>
              <w:t>Kraftmoment, arbete och energi, effekt, verkningsgrad, rörelsemängd och impuls, ellära</w:t>
            </w:r>
          </w:p>
        </w:tc>
        <w:tc>
          <w:tcPr>
            <w:tcW w:w="2341" w:type="dxa"/>
          </w:tcPr>
          <w:p w:rsidR="00F774A7" w:rsidRPr="00785D55" w:rsidRDefault="00F774A7" w:rsidP="004B7514">
            <w:pPr>
              <w:rPr>
                <w:rFonts w:ascii="Bookman Old Style" w:hAnsi="Bookman Old Style"/>
                <w:sz w:val="20"/>
              </w:rPr>
            </w:pPr>
          </w:p>
        </w:tc>
        <w:tc>
          <w:tcPr>
            <w:tcW w:w="2746" w:type="dxa"/>
          </w:tcPr>
          <w:p w:rsidR="00F774A7" w:rsidRPr="00785D55" w:rsidRDefault="00F774A7" w:rsidP="004B7514">
            <w:pPr>
              <w:rPr>
                <w:rFonts w:ascii="Bookman Old Style" w:hAnsi="Bookman Old Style"/>
                <w:sz w:val="20"/>
              </w:rPr>
            </w:pPr>
          </w:p>
        </w:tc>
      </w:tr>
      <w:tr w:rsidR="00F774A7" w:rsidRPr="00785D55" w:rsidTr="008474A5">
        <w:tc>
          <w:tcPr>
            <w:tcW w:w="736" w:type="dxa"/>
            <w:tcBorders>
              <w:top w:val="nil"/>
              <w:left w:val="single" w:sz="4" w:space="0" w:color="auto"/>
              <w:bottom w:val="nil"/>
              <w:right w:val="single" w:sz="4" w:space="0" w:color="auto"/>
            </w:tcBorders>
          </w:tcPr>
          <w:p w:rsidR="00F774A7" w:rsidRPr="00785D55" w:rsidRDefault="00F774A7" w:rsidP="00DF5467">
            <w:pPr>
              <w:jc w:val="center"/>
              <w:rPr>
                <w:rFonts w:ascii="Bookman Old Style" w:hAnsi="Bookman Old Style"/>
                <w:sz w:val="20"/>
              </w:rPr>
            </w:pPr>
          </w:p>
        </w:tc>
        <w:tc>
          <w:tcPr>
            <w:tcW w:w="895" w:type="dxa"/>
            <w:tcBorders>
              <w:top w:val="single" w:sz="4" w:space="0" w:color="auto"/>
              <w:left w:val="single" w:sz="4" w:space="0" w:color="auto"/>
              <w:bottom w:val="single" w:sz="4" w:space="0" w:color="auto"/>
              <w:right w:val="single" w:sz="4" w:space="0" w:color="auto"/>
            </w:tcBorders>
          </w:tcPr>
          <w:p w:rsidR="00F774A7" w:rsidRPr="00785D55" w:rsidRDefault="00F774A7" w:rsidP="004B7514">
            <w:pPr>
              <w:jc w:val="center"/>
              <w:rPr>
                <w:rFonts w:ascii="Bookman Old Style" w:hAnsi="Bookman Old Style"/>
                <w:sz w:val="20"/>
              </w:rPr>
            </w:pPr>
            <w:r w:rsidRPr="00785D55">
              <w:rPr>
                <w:rFonts w:ascii="Bookman Old Style" w:hAnsi="Bookman Old Style"/>
                <w:sz w:val="20"/>
              </w:rPr>
              <w:t>32</w:t>
            </w:r>
          </w:p>
        </w:tc>
        <w:tc>
          <w:tcPr>
            <w:tcW w:w="2762" w:type="dxa"/>
            <w:tcBorders>
              <w:top w:val="single" w:sz="4" w:space="0" w:color="auto"/>
              <w:left w:val="single" w:sz="4" w:space="0" w:color="auto"/>
              <w:bottom w:val="single" w:sz="4" w:space="0" w:color="auto"/>
              <w:right w:val="single" w:sz="4" w:space="0" w:color="auto"/>
            </w:tcBorders>
          </w:tcPr>
          <w:p w:rsidR="00F774A7" w:rsidRPr="00785D55" w:rsidRDefault="00F774A7" w:rsidP="004B7514">
            <w:pPr>
              <w:autoSpaceDE w:val="0"/>
              <w:autoSpaceDN w:val="0"/>
              <w:adjustRightInd w:val="0"/>
              <w:rPr>
                <w:rFonts w:ascii="BookmanOldStyle" w:hAnsi="BookmanOldStyle" w:cs="BookmanOldStyle"/>
                <w:sz w:val="20"/>
              </w:rPr>
            </w:pPr>
            <w:r w:rsidRPr="00785D55">
              <w:rPr>
                <w:rFonts w:ascii="BookmanOldStyle" w:hAnsi="BookmanOldStyle" w:cs="BookmanOldStyle"/>
                <w:sz w:val="20"/>
              </w:rPr>
              <w:t>Tryck.</w:t>
            </w:r>
          </w:p>
        </w:tc>
        <w:tc>
          <w:tcPr>
            <w:tcW w:w="2341" w:type="dxa"/>
            <w:tcBorders>
              <w:top w:val="single" w:sz="4" w:space="0" w:color="auto"/>
              <w:left w:val="single" w:sz="4" w:space="0" w:color="auto"/>
              <w:bottom w:val="single" w:sz="4" w:space="0" w:color="auto"/>
              <w:right w:val="single" w:sz="4" w:space="0" w:color="auto"/>
            </w:tcBorders>
          </w:tcPr>
          <w:p w:rsidR="00F774A7" w:rsidRPr="00785D55" w:rsidRDefault="009C7D66" w:rsidP="004B7514">
            <w:pPr>
              <w:rPr>
                <w:rFonts w:ascii="Bookman Old Style" w:hAnsi="Bookman Old Style"/>
                <w:sz w:val="20"/>
              </w:rPr>
            </w:pPr>
            <w:r>
              <w:rPr>
                <w:rFonts w:ascii="Bookman Old Style" w:hAnsi="Bookman Old Style"/>
                <w:sz w:val="20"/>
              </w:rPr>
              <w:t xml:space="preserve">Kap 3.2: </w:t>
            </w:r>
            <w:r w:rsidR="00F774A7">
              <w:rPr>
                <w:rFonts w:ascii="Bookman Old Style" w:hAnsi="Bookman Old Style"/>
                <w:sz w:val="20"/>
              </w:rPr>
              <w:t>Sid. 44 - 53</w:t>
            </w:r>
          </w:p>
        </w:tc>
        <w:tc>
          <w:tcPr>
            <w:tcW w:w="2746" w:type="dxa"/>
            <w:tcBorders>
              <w:top w:val="single" w:sz="4" w:space="0" w:color="auto"/>
              <w:left w:val="single" w:sz="4" w:space="0" w:color="auto"/>
              <w:bottom w:val="single" w:sz="4" w:space="0" w:color="auto"/>
              <w:right w:val="single" w:sz="4" w:space="0" w:color="auto"/>
            </w:tcBorders>
          </w:tcPr>
          <w:p w:rsidR="00F774A7" w:rsidRPr="00785D55" w:rsidRDefault="00F774A7" w:rsidP="004B7514">
            <w:pPr>
              <w:rPr>
                <w:rFonts w:ascii="Bookman Old Style" w:hAnsi="Bookman Old Style"/>
                <w:sz w:val="20"/>
              </w:rPr>
            </w:pPr>
            <w:r>
              <w:rPr>
                <w:rFonts w:ascii="Bookman Old Style" w:hAnsi="Bookman Old Style"/>
                <w:sz w:val="20"/>
              </w:rPr>
              <w:t>3: 12, 16, 17, 18, 22, 24</w:t>
            </w:r>
          </w:p>
        </w:tc>
      </w:tr>
      <w:tr w:rsidR="00F774A7" w:rsidRPr="00785D55" w:rsidTr="008474A5">
        <w:trPr>
          <w:trHeight w:val="507"/>
        </w:trPr>
        <w:tc>
          <w:tcPr>
            <w:tcW w:w="736" w:type="dxa"/>
            <w:tcBorders>
              <w:top w:val="nil"/>
              <w:left w:val="single" w:sz="4" w:space="0" w:color="auto"/>
              <w:bottom w:val="single" w:sz="4" w:space="0" w:color="auto"/>
              <w:right w:val="single" w:sz="4" w:space="0" w:color="auto"/>
            </w:tcBorders>
          </w:tcPr>
          <w:p w:rsidR="00F774A7" w:rsidRDefault="00F774A7" w:rsidP="00DF5467">
            <w:pPr>
              <w:jc w:val="center"/>
              <w:rPr>
                <w:rFonts w:ascii="Bookman Old Style" w:hAnsi="Bookman Old Style"/>
                <w:sz w:val="20"/>
              </w:rPr>
            </w:pPr>
          </w:p>
        </w:tc>
        <w:tc>
          <w:tcPr>
            <w:tcW w:w="895" w:type="dxa"/>
            <w:tcBorders>
              <w:top w:val="single" w:sz="4" w:space="0" w:color="auto"/>
              <w:left w:val="single" w:sz="4" w:space="0" w:color="auto"/>
              <w:bottom w:val="single" w:sz="4" w:space="0" w:color="auto"/>
              <w:right w:val="single" w:sz="4" w:space="0" w:color="auto"/>
            </w:tcBorders>
          </w:tcPr>
          <w:p w:rsidR="00F774A7" w:rsidRPr="00785D55" w:rsidRDefault="00F774A7" w:rsidP="004B7514">
            <w:pPr>
              <w:jc w:val="center"/>
              <w:rPr>
                <w:rFonts w:ascii="Bookman Old Style" w:hAnsi="Bookman Old Style"/>
                <w:sz w:val="20"/>
              </w:rPr>
            </w:pPr>
            <w:r w:rsidRPr="00785D55">
              <w:rPr>
                <w:rFonts w:ascii="Bookman Old Style" w:hAnsi="Bookman Old Style"/>
                <w:sz w:val="20"/>
              </w:rPr>
              <w:t>33</w:t>
            </w:r>
          </w:p>
        </w:tc>
        <w:tc>
          <w:tcPr>
            <w:tcW w:w="2762" w:type="dxa"/>
            <w:tcBorders>
              <w:top w:val="single" w:sz="4" w:space="0" w:color="auto"/>
              <w:left w:val="single" w:sz="4" w:space="0" w:color="auto"/>
              <w:bottom w:val="single" w:sz="4" w:space="0" w:color="auto"/>
              <w:right w:val="single" w:sz="4" w:space="0" w:color="auto"/>
            </w:tcBorders>
          </w:tcPr>
          <w:p w:rsidR="00F774A7" w:rsidRPr="00785D55" w:rsidRDefault="00F774A7" w:rsidP="004B7514">
            <w:pPr>
              <w:autoSpaceDE w:val="0"/>
              <w:autoSpaceDN w:val="0"/>
              <w:adjustRightInd w:val="0"/>
              <w:rPr>
                <w:rFonts w:ascii="BookmanOldStyle" w:hAnsi="BookmanOldStyle" w:cs="BookmanOldStyle"/>
                <w:sz w:val="20"/>
              </w:rPr>
            </w:pPr>
            <w:r w:rsidRPr="00785D55">
              <w:rPr>
                <w:rFonts w:ascii="BookmanOldStyle" w:hAnsi="BookmanOldStyle" w:cs="BookmanOldStyle"/>
                <w:sz w:val="20"/>
              </w:rPr>
              <w:t>Lyftkraft; Arkimedes princip</w:t>
            </w:r>
          </w:p>
        </w:tc>
        <w:tc>
          <w:tcPr>
            <w:tcW w:w="2341" w:type="dxa"/>
            <w:tcBorders>
              <w:top w:val="single" w:sz="4" w:space="0" w:color="auto"/>
              <w:left w:val="single" w:sz="4" w:space="0" w:color="auto"/>
              <w:bottom w:val="single" w:sz="4" w:space="0" w:color="auto"/>
              <w:right w:val="single" w:sz="4" w:space="0" w:color="auto"/>
            </w:tcBorders>
          </w:tcPr>
          <w:p w:rsidR="00F774A7" w:rsidRPr="00785D55" w:rsidRDefault="00F774A7" w:rsidP="004B7514">
            <w:pPr>
              <w:rPr>
                <w:rFonts w:ascii="Bookman Old Style" w:hAnsi="Bookman Old Style"/>
                <w:sz w:val="20"/>
              </w:rPr>
            </w:pPr>
            <w:r>
              <w:rPr>
                <w:rFonts w:ascii="Bookman Old Style" w:hAnsi="Bookman Old Style"/>
                <w:sz w:val="20"/>
              </w:rPr>
              <w:t>Kap. 3.3 – 3.4</w:t>
            </w:r>
          </w:p>
        </w:tc>
        <w:tc>
          <w:tcPr>
            <w:tcW w:w="2746" w:type="dxa"/>
            <w:tcBorders>
              <w:top w:val="single" w:sz="4" w:space="0" w:color="auto"/>
              <w:left w:val="single" w:sz="4" w:space="0" w:color="auto"/>
              <w:bottom w:val="single" w:sz="4" w:space="0" w:color="auto"/>
              <w:right w:val="single" w:sz="4" w:space="0" w:color="auto"/>
            </w:tcBorders>
          </w:tcPr>
          <w:p w:rsidR="00F774A7" w:rsidRDefault="00F774A7" w:rsidP="004B7514">
            <w:pPr>
              <w:rPr>
                <w:rFonts w:ascii="Bookman Old Style" w:hAnsi="Bookman Old Style"/>
                <w:sz w:val="20"/>
              </w:rPr>
            </w:pPr>
            <w:r>
              <w:rPr>
                <w:rFonts w:ascii="Bookman Old Style" w:hAnsi="Bookman Old Style"/>
                <w:sz w:val="20"/>
              </w:rPr>
              <w:t>3: 29, 31, 32</w:t>
            </w:r>
          </w:p>
          <w:p w:rsidR="00F774A7" w:rsidRPr="00785D55" w:rsidRDefault="00F774A7" w:rsidP="004B7514">
            <w:pPr>
              <w:rPr>
                <w:rFonts w:ascii="Bookman Old Style" w:hAnsi="Bookman Old Style"/>
                <w:sz w:val="20"/>
              </w:rPr>
            </w:pPr>
            <w:r>
              <w:rPr>
                <w:rFonts w:ascii="Bookman Old Style" w:hAnsi="Bookman Old Style"/>
                <w:sz w:val="20"/>
              </w:rPr>
              <w:t>T: 473, 476, 480</w:t>
            </w:r>
          </w:p>
        </w:tc>
      </w:tr>
      <w:tr w:rsidR="00F774A7" w:rsidRPr="00785D55" w:rsidTr="008474A5">
        <w:trPr>
          <w:trHeight w:val="507"/>
        </w:trPr>
        <w:tc>
          <w:tcPr>
            <w:tcW w:w="736" w:type="dxa"/>
            <w:tcBorders>
              <w:top w:val="nil"/>
              <w:left w:val="single" w:sz="4" w:space="0" w:color="auto"/>
              <w:bottom w:val="single" w:sz="4" w:space="0" w:color="auto"/>
              <w:right w:val="single" w:sz="4" w:space="0" w:color="auto"/>
            </w:tcBorders>
          </w:tcPr>
          <w:p w:rsidR="00F774A7" w:rsidRDefault="00F774A7" w:rsidP="00DF5467">
            <w:pPr>
              <w:jc w:val="center"/>
              <w:rPr>
                <w:rFonts w:ascii="Bookman Old Style" w:hAnsi="Bookman Old Style"/>
                <w:sz w:val="20"/>
              </w:rPr>
            </w:pPr>
            <w:r>
              <w:rPr>
                <w:rFonts w:ascii="Bookman Old Style" w:hAnsi="Bookman Old Style"/>
                <w:sz w:val="20"/>
              </w:rPr>
              <w:t>18</w:t>
            </w:r>
          </w:p>
        </w:tc>
        <w:tc>
          <w:tcPr>
            <w:tcW w:w="895" w:type="dxa"/>
            <w:tcBorders>
              <w:top w:val="single" w:sz="4" w:space="0" w:color="auto"/>
              <w:left w:val="single" w:sz="4" w:space="0" w:color="auto"/>
              <w:bottom w:val="single" w:sz="4" w:space="0" w:color="auto"/>
              <w:right w:val="single" w:sz="4" w:space="0" w:color="auto"/>
            </w:tcBorders>
          </w:tcPr>
          <w:p w:rsidR="00F774A7" w:rsidRPr="001452E6" w:rsidRDefault="00F774A7" w:rsidP="00DF5467">
            <w:pPr>
              <w:jc w:val="center"/>
              <w:rPr>
                <w:rFonts w:ascii="Bookman Old Style" w:hAnsi="Bookman Old Style"/>
                <w:sz w:val="20"/>
              </w:rPr>
            </w:pPr>
          </w:p>
        </w:tc>
        <w:tc>
          <w:tcPr>
            <w:tcW w:w="2762" w:type="dxa"/>
            <w:tcBorders>
              <w:top w:val="single" w:sz="4" w:space="0" w:color="auto"/>
              <w:left w:val="single" w:sz="4" w:space="0" w:color="auto"/>
              <w:bottom w:val="single" w:sz="4" w:space="0" w:color="auto"/>
              <w:right w:val="single" w:sz="4" w:space="0" w:color="auto"/>
            </w:tcBorders>
          </w:tcPr>
          <w:p w:rsidR="00F774A7" w:rsidRPr="00855026" w:rsidRDefault="00F774A7" w:rsidP="00B303B9">
            <w:pPr>
              <w:autoSpaceDE w:val="0"/>
              <w:autoSpaceDN w:val="0"/>
              <w:adjustRightInd w:val="0"/>
              <w:rPr>
                <w:rFonts w:ascii="BookmanOldStyle" w:hAnsi="BookmanOldStyle" w:cs="BookmanOldStyle"/>
                <w:i/>
                <w:sz w:val="20"/>
              </w:rPr>
            </w:pPr>
            <w:r>
              <w:rPr>
                <w:rFonts w:ascii="BookmanOldStyle" w:hAnsi="BookmanOldStyle" w:cs="BookmanOldStyle"/>
                <w:i/>
                <w:sz w:val="20"/>
              </w:rPr>
              <w:t>Inläsning Kemi</w:t>
            </w:r>
          </w:p>
        </w:tc>
        <w:tc>
          <w:tcPr>
            <w:tcW w:w="2341" w:type="dxa"/>
            <w:tcBorders>
              <w:top w:val="single" w:sz="4" w:space="0" w:color="auto"/>
              <w:left w:val="single" w:sz="4" w:space="0" w:color="auto"/>
              <w:bottom w:val="single" w:sz="4" w:space="0" w:color="auto"/>
              <w:right w:val="single" w:sz="4" w:space="0" w:color="auto"/>
            </w:tcBorders>
          </w:tcPr>
          <w:p w:rsidR="00F774A7" w:rsidRPr="00785D55" w:rsidRDefault="00F774A7" w:rsidP="0020388A">
            <w:pPr>
              <w:rPr>
                <w:rFonts w:ascii="Bookman Old Style" w:hAnsi="Bookman Old Style"/>
                <w:sz w:val="20"/>
              </w:rPr>
            </w:pPr>
          </w:p>
        </w:tc>
        <w:tc>
          <w:tcPr>
            <w:tcW w:w="2746" w:type="dxa"/>
            <w:tcBorders>
              <w:top w:val="single" w:sz="4" w:space="0" w:color="auto"/>
              <w:left w:val="single" w:sz="4" w:space="0" w:color="auto"/>
              <w:bottom w:val="single" w:sz="4" w:space="0" w:color="auto"/>
              <w:right w:val="single" w:sz="4" w:space="0" w:color="auto"/>
            </w:tcBorders>
          </w:tcPr>
          <w:p w:rsidR="00F774A7" w:rsidRPr="00785D55" w:rsidRDefault="00F774A7" w:rsidP="0020388A">
            <w:pPr>
              <w:rPr>
                <w:rFonts w:ascii="Bookman Old Style" w:hAnsi="Bookman Old Style"/>
                <w:sz w:val="20"/>
              </w:rPr>
            </w:pPr>
          </w:p>
        </w:tc>
      </w:tr>
      <w:tr w:rsidR="00F774A7" w:rsidRPr="00785D55" w:rsidTr="008474A5">
        <w:tc>
          <w:tcPr>
            <w:tcW w:w="736" w:type="dxa"/>
            <w:tcBorders>
              <w:top w:val="single" w:sz="4" w:space="0" w:color="auto"/>
              <w:left w:val="single" w:sz="4" w:space="0" w:color="auto"/>
              <w:bottom w:val="nil"/>
              <w:right w:val="single" w:sz="4" w:space="0" w:color="auto"/>
            </w:tcBorders>
          </w:tcPr>
          <w:p w:rsidR="00F774A7" w:rsidRDefault="00F774A7" w:rsidP="00DF5467">
            <w:pPr>
              <w:jc w:val="center"/>
              <w:rPr>
                <w:rFonts w:ascii="Bookman Old Style" w:hAnsi="Bookman Old Style"/>
                <w:sz w:val="20"/>
              </w:rPr>
            </w:pPr>
            <w:r>
              <w:rPr>
                <w:rFonts w:ascii="Bookman Old Style" w:hAnsi="Bookman Old Style"/>
                <w:sz w:val="20"/>
              </w:rPr>
              <w:t>19</w:t>
            </w:r>
          </w:p>
        </w:tc>
        <w:tc>
          <w:tcPr>
            <w:tcW w:w="895" w:type="dxa"/>
            <w:tcBorders>
              <w:top w:val="single" w:sz="6" w:space="0" w:color="000080"/>
              <w:left w:val="single" w:sz="4" w:space="0" w:color="auto"/>
              <w:bottom w:val="single" w:sz="6" w:space="0" w:color="000080"/>
            </w:tcBorders>
          </w:tcPr>
          <w:p w:rsidR="00F774A7" w:rsidRPr="001452E6" w:rsidRDefault="00F774A7" w:rsidP="00B303B9">
            <w:pPr>
              <w:jc w:val="center"/>
              <w:rPr>
                <w:rFonts w:ascii="Bookman Old Style" w:hAnsi="Bookman Old Style"/>
                <w:sz w:val="20"/>
              </w:rPr>
            </w:pPr>
            <w:r>
              <w:rPr>
                <w:rFonts w:ascii="Bookman Old Style" w:hAnsi="Bookman Old Style"/>
                <w:sz w:val="20"/>
              </w:rPr>
              <w:t>34</w:t>
            </w:r>
          </w:p>
        </w:tc>
        <w:tc>
          <w:tcPr>
            <w:tcW w:w="2762" w:type="dxa"/>
            <w:tcBorders>
              <w:top w:val="single" w:sz="6" w:space="0" w:color="000080"/>
              <w:bottom w:val="single" w:sz="6" w:space="0" w:color="000080"/>
            </w:tcBorders>
          </w:tcPr>
          <w:p w:rsidR="00F774A7" w:rsidRPr="00785D55" w:rsidRDefault="00F774A7" w:rsidP="00B303B9">
            <w:pPr>
              <w:rPr>
                <w:rFonts w:ascii="BookmanOldStyle" w:hAnsi="BookmanOldStyle" w:cs="BookmanOldStyle"/>
                <w:sz w:val="20"/>
              </w:rPr>
            </w:pPr>
            <w:r>
              <w:rPr>
                <w:rFonts w:ascii="BookmanOldStyle" w:hAnsi="BookmanOldStyle" w:cs="BookmanOldStyle"/>
                <w:sz w:val="20"/>
              </w:rPr>
              <w:t>Frågetimma</w:t>
            </w:r>
          </w:p>
        </w:tc>
        <w:tc>
          <w:tcPr>
            <w:tcW w:w="2341" w:type="dxa"/>
            <w:tcBorders>
              <w:top w:val="single" w:sz="6" w:space="0" w:color="000080"/>
              <w:bottom w:val="single" w:sz="6" w:space="0" w:color="000080"/>
            </w:tcBorders>
          </w:tcPr>
          <w:p w:rsidR="00F774A7" w:rsidRPr="00785D55" w:rsidRDefault="00F774A7" w:rsidP="00B303B9">
            <w:pPr>
              <w:rPr>
                <w:rFonts w:ascii="Bookman Old Style" w:hAnsi="Bookman Old Style"/>
                <w:sz w:val="20"/>
              </w:rPr>
            </w:pPr>
          </w:p>
        </w:tc>
        <w:tc>
          <w:tcPr>
            <w:tcW w:w="2746" w:type="dxa"/>
            <w:tcBorders>
              <w:top w:val="single" w:sz="6" w:space="0" w:color="000080"/>
              <w:bottom w:val="single" w:sz="6" w:space="0" w:color="000080"/>
            </w:tcBorders>
          </w:tcPr>
          <w:p w:rsidR="00F774A7" w:rsidRPr="00785D55" w:rsidRDefault="00F774A7" w:rsidP="00B303B9">
            <w:pPr>
              <w:rPr>
                <w:rFonts w:ascii="Bookman Old Style" w:hAnsi="Bookman Old Style"/>
                <w:sz w:val="20"/>
              </w:rPr>
            </w:pPr>
          </w:p>
        </w:tc>
      </w:tr>
      <w:tr w:rsidR="00F774A7" w:rsidRPr="00785D55" w:rsidTr="008474A5">
        <w:tc>
          <w:tcPr>
            <w:tcW w:w="736" w:type="dxa"/>
            <w:tcBorders>
              <w:top w:val="nil"/>
              <w:left w:val="single" w:sz="4" w:space="0" w:color="auto"/>
              <w:bottom w:val="single" w:sz="4" w:space="0" w:color="auto"/>
              <w:right w:val="single" w:sz="4" w:space="0" w:color="auto"/>
            </w:tcBorders>
          </w:tcPr>
          <w:p w:rsidR="00F774A7" w:rsidRDefault="00F774A7" w:rsidP="00DF5467">
            <w:pPr>
              <w:jc w:val="center"/>
              <w:rPr>
                <w:rFonts w:ascii="Bookman Old Style" w:hAnsi="Bookman Old Style"/>
                <w:sz w:val="20"/>
              </w:rPr>
            </w:pPr>
          </w:p>
        </w:tc>
        <w:tc>
          <w:tcPr>
            <w:tcW w:w="895" w:type="dxa"/>
            <w:tcBorders>
              <w:top w:val="single" w:sz="6" w:space="0" w:color="000080"/>
              <w:left w:val="single" w:sz="4" w:space="0" w:color="auto"/>
              <w:bottom w:val="single" w:sz="6" w:space="0" w:color="000080"/>
            </w:tcBorders>
          </w:tcPr>
          <w:p w:rsidR="00F774A7" w:rsidRPr="00785D55" w:rsidRDefault="00F774A7" w:rsidP="004B7514">
            <w:pPr>
              <w:jc w:val="center"/>
              <w:rPr>
                <w:rFonts w:ascii="Bookman Old Style" w:hAnsi="Bookman Old Style"/>
                <w:sz w:val="20"/>
              </w:rPr>
            </w:pPr>
            <w:r w:rsidRPr="00785D55">
              <w:rPr>
                <w:rFonts w:ascii="Bookman Old Style" w:hAnsi="Bookman Old Style"/>
                <w:sz w:val="20"/>
              </w:rPr>
              <w:t>3</w:t>
            </w:r>
            <w:r>
              <w:rPr>
                <w:rFonts w:ascii="Bookman Old Style" w:hAnsi="Bookman Old Style"/>
                <w:sz w:val="20"/>
              </w:rPr>
              <w:t>5</w:t>
            </w:r>
          </w:p>
        </w:tc>
        <w:tc>
          <w:tcPr>
            <w:tcW w:w="2762" w:type="dxa"/>
            <w:tcBorders>
              <w:top w:val="single" w:sz="6" w:space="0" w:color="000080"/>
              <w:bottom w:val="single" w:sz="6" w:space="0" w:color="000080"/>
            </w:tcBorders>
          </w:tcPr>
          <w:p w:rsidR="00F774A7" w:rsidRPr="00785D55" w:rsidRDefault="00F774A7" w:rsidP="004B7514">
            <w:pPr>
              <w:autoSpaceDE w:val="0"/>
              <w:autoSpaceDN w:val="0"/>
              <w:adjustRightInd w:val="0"/>
              <w:rPr>
                <w:rFonts w:ascii="BookmanOldStyle" w:hAnsi="BookmanOldStyle" w:cs="BookmanOldStyle"/>
                <w:sz w:val="20"/>
              </w:rPr>
            </w:pPr>
            <w:r w:rsidRPr="00785D55">
              <w:rPr>
                <w:rFonts w:ascii="BookmanOldStyle" w:hAnsi="BookmanOldStyle" w:cs="BookmanOldStyle"/>
                <w:sz w:val="20"/>
              </w:rPr>
              <w:t>Ideala gaslagen , absolut temperatur</w:t>
            </w:r>
          </w:p>
        </w:tc>
        <w:tc>
          <w:tcPr>
            <w:tcW w:w="2341" w:type="dxa"/>
            <w:tcBorders>
              <w:top w:val="single" w:sz="6" w:space="0" w:color="000080"/>
              <w:bottom w:val="single" w:sz="6" w:space="0" w:color="000080"/>
            </w:tcBorders>
          </w:tcPr>
          <w:p w:rsidR="00F774A7" w:rsidRPr="00785D55" w:rsidRDefault="009C7D66" w:rsidP="004B7514">
            <w:pPr>
              <w:rPr>
                <w:rFonts w:ascii="Bookman Old Style" w:hAnsi="Bookman Old Style"/>
                <w:sz w:val="20"/>
              </w:rPr>
            </w:pPr>
            <w:r>
              <w:rPr>
                <w:rFonts w:ascii="Bookman Old Style" w:hAnsi="Bookman Old Style"/>
                <w:sz w:val="20"/>
              </w:rPr>
              <w:t xml:space="preserve">Kap 3.2: </w:t>
            </w:r>
            <w:r w:rsidR="00F774A7">
              <w:rPr>
                <w:rFonts w:ascii="Bookman Old Style" w:hAnsi="Bookman Old Style"/>
                <w:sz w:val="20"/>
              </w:rPr>
              <w:t>Sid. 54 - 55</w:t>
            </w:r>
          </w:p>
        </w:tc>
        <w:tc>
          <w:tcPr>
            <w:tcW w:w="2746" w:type="dxa"/>
            <w:tcBorders>
              <w:top w:val="single" w:sz="6" w:space="0" w:color="000080"/>
              <w:bottom w:val="single" w:sz="6" w:space="0" w:color="000080"/>
            </w:tcBorders>
          </w:tcPr>
          <w:p w:rsidR="00F774A7" w:rsidRDefault="00F774A7" w:rsidP="004B7514">
            <w:pPr>
              <w:rPr>
                <w:rFonts w:ascii="Bookman Old Style" w:hAnsi="Bookman Old Style"/>
                <w:sz w:val="20"/>
              </w:rPr>
            </w:pPr>
            <w:r>
              <w:rPr>
                <w:rFonts w:ascii="Bookman Old Style" w:hAnsi="Bookman Old Style"/>
                <w:sz w:val="20"/>
              </w:rPr>
              <w:t>3: 26-28</w:t>
            </w:r>
          </w:p>
          <w:p w:rsidR="00F774A7" w:rsidRPr="00785D55" w:rsidRDefault="00F774A7" w:rsidP="004B7514">
            <w:pPr>
              <w:rPr>
                <w:rFonts w:ascii="Bookman Old Style" w:hAnsi="Bookman Old Style"/>
                <w:sz w:val="20"/>
              </w:rPr>
            </w:pPr>
            <w:r>
              <w:rPr>
                <w:rFonts w:ascii="Bookman Old Style" w:hAnsi="Bookman Old Style"/>
                <w:sz w:val="20"/>
              </w:rPr>
              <w:t>T: 486, 489, 493, 495</w:t>
            </w:r>
          </w:p>
        </w:tc>
      </w:tr>
      <w:tr w:rsidR="00F774A7" w:rsidRPr="00785D55" w:rsidTr="008474A5">
        <w:tc>
          <w:tcPr>
            <w:tcW w:w="736" w:type="dxa"/>
            <w:tcBorders>
              <w:top w:val="single" w:sz="4" w:space="0" w:color="auto"/>
              <w:left w:val="single" w:sz="4" w:space="0" w:color="auto"/>
              <w:bottom w:val="nil"/>
              <w:right w:val="single" w:sz="4" w:space="0" w:color="auto"/>
            </w:tcBorders>
          </w:tcPr>
          <w:p w:rsidR="00F774A7" w:rsidRDefault="00F774A7" w:rsidP="00DF5467">
            <w:pPr>
              <w:jc w:val="center"/>
              <w:rPr>
                <w:rFonts w:ascii="Bookman Old Style" w:hAnsi="Bookman Old Style"/>
                <w:sz w:val="20"/>
              </w:rPr>
            </w:pPr>
            <w:r>
              <w:rPr>
                <w:rFonts w:ascii="Bookman Old Style" w:hAnsi="Bookman Old Style"/>
                <w:sz w:val="20"/>
              </w:rPr>
              <w:t>20</w:t>
            </w:r>
          </w:p>
        </w:tc>
        <w:tc>
          <w:tcPr>
            <w:tcW w:w="895" w:type="dxa"/>
            <w:tcBorders>
              <w:top w:val="single" w:sz="6" w:space="0" w:color="000080"/>
              <w:left w:val="single" w:sz="4" w:space="0" w:color="auto"/>
              <w:bottom w:val="single" w:sz="6" w:space="0" w:color="000080"/>
            </w:tcBorders>
          </w:tcPr>
          <w:p w:rsidR="00F774A7" w:rsidRPr="00785D55" w:rsidRDefault="00F774A7" w:rsidP="004B7514">
            <w:pPr>
              <w:jc w:val="center"/>
              <w:rPr>
                <w:rFonts w:ascii="Bookman Old Style" w:hAnsi="Bookman Old Style"/>
                <w:b/>
                <w:sz w:val="20"/>
              </w:rPr>
            </w:pPr>
            <w:r w:rsidRPr="00785D55">
              <w:rPr>
                <w:rFonts w:ascii="Bookman Old Style" w:hAnsi="Bookman Old Style"/>
                <w:b/>
                <w:sz w:val="20"/>
              </w:rPr>
              <w:t>Lab 4</w:t>
            </w:r>
          </w:p>
        </w:tc>
        <w:tc>
          <w:tcPr>
            <w:tcW w:w="2762" w:type="dxa"/>
            <w:tcBorders>
              <w:top w:val="single" w:sz="6" w:space="0" w:color="000080"/>
              <w:bottom w:val="single" w:sz="6" w:space="0" w:color="000080"/>
            </w:tcBorders>
          </w:tcPr>
          <w:p w:rsidR="00F774A7" w:rsidRPr="00785D55" w:rsidRDefault="00F774A7" w:rsidP="004B7514">
            <w:pPr>
              <w:autoSpaceDE w:val="0"/>
              <w:autoSpaceDN w:val="0"/>
              <w:adjustRightInd w:val="0"/>
              <w:rPr>
                <w:rFonts w:ascii="BookmanOldStyle" w:hAnsi="BookmanOldStyle" w:cs="BookmanOldStyle"/>
                <w:sz w:val="20"/>
              </w:rPr>
            </w:pPr>
            <w:r w:rsidRPr="00785D55">
              <w:rPr>
                <w:rFonts w:ascii="BookmanOldStyle" w:hAnsi="BookmanOldStyle" w:cs="BookmanOldStyle"/>
                <w:sz w:val="20"/>
              </w:rPr>
              <w:t>Potentialvandring + Emk och inre resistans.</w:t>
            </w:r>
          </w:p>
        </w:tc>
        <w:tc>
          <w:tcPr>
            <w:tcW w:w="2341" w:type="dxa"/>
            <w:tcBorders>
              <w:top w:val="single" w:sz="6" w:space="0" w:color="000080"/>
              <w:bottom w:val="single" w:sz="6" w:space="0" w:color="000080"/>
            </w:tcBorders>
          </w:tcPr>
          <w:p w:rsidR="00F774A7" w:rsidRPr="00785D55" w:rsidRDefault="00F774A7" w:rsidP="004B7514">
            <w:pPr>
              <w:rPr>
                <w:rFonts w:ascii="Bookman Old Style" w:hAnsi="Bookman Old Style"/>
                <w:sz w:val="20"/>
              </w:rPr>
            </w:pPr>
          </w:p>
        </w:tc>
        <w:tc>
          <w:tcPr>
            <w:tcW w:w="2746" w:type="dxa"/>
            <w:tcBorders>
              <w:top w:val="single" w:sz="6" w:space="0" w:color="000080"/>
              <w:bottom w:val="single" w:sz="6" w:space="0" w:color="000080"/>
            </w:tcBorders>
          </w:tcPr>
          <w:p w:rsidR="00F774A7" w:rsidRPr="00785D55" w:rsidRDefault="00F774A7" w:rsidP="004B7514">
            <w:pPr>
              <w:rPr>
                <w:rFonts w:ascii="Bookman Old Style" w:hAnsi="Bookman Old Style"/>
                <w:sz w:val="20"/>
              </w:rPr>
            </w:pPr>
          </w:p>
        </w:tc>
      </w:tr>
      <w:tr w:rsidR="00F774A7" w:rsidRPr="00785D55" w:rsidTr="008474A5">
        <w:tc>
          <w:tcPr>
            <w:tcW w:w="736" w:type="dxa"/>
            <w:tcBorders>
              <w:top w:val="nil"/>
              <w:left w:val="single" w:sz="4" w:space="0" w:color="auto"/>
              <w:bottom w:val="nil"/>
              <w:right w:val="single" w:sz="4" w:space="0" w:color="auto"/>
            </w:tcBorders>
          </w:tcPr>
          <w:p w:rsidR="00F774A7" w:rsidRDefault="00F774A7" w:rsidP="00DF5467">
            <w:pPr>
              <w:jc w:val="center"/>
              <w:rPr>
                <w:rFonts w:ascii="Bookman Old Style" w:hAnsi="Bookman Old Style"/>
                <w:sz w:val="20"/>
              </w:rPr>
            </w:pPr>
          </w:p>
        </w:tc>
        <w:tc>
          <w:tcPr>
            <w:tcW w:w="895" w:type="dxa"/>
            <w:tcBorders>
              <w:top w:val="single" w:sz="6" w:space="0" w:color="000080"/>
              <w:left w:val="single" w:sz="4" w:space="0" w:color="auto"/>
              <w:bottom w:val="single" w:sz="6" w:space="0" w:color="000080"/>
            </w:tcBorders>
          </w:tcPr>
          <w:p w:rsidR="00F774A7" w:rsidRPr="00785D55" w:rsidRDefault="00F774A7" w:rsidP="004B7514">
            <w:pPr>
              <w:jc w:val="center"/>
              <w:rPr>
                <w:rFonts w:ascii="Bookman Old Style" w:hAnsi="Bookman Old Style"/>
                <w:sz w:val="20"/>
              </w:rPr>
            </w:pPr>
            <w:r w:rsidRPr="00785D55">
              <w:rPr>
                <w:rFonts w:ascii="Bookman Old Style" w:hAnsi="Bookman Old Style"/>
                <w:sz w:val="20"/>
              </w:rPr>
              <w:t>3</w:t>
            </w:r>
            <w:r>
              <w:rPr>
                <w:rFonts w:ascii="Bookman Old Style" w:hAnsi="Bookman Old Style"/>
                <w:sz w:val="20"/>
              </w:rPr>
              <w:t>6</w:t>
            </w:r>
          </w:p>
        </w:tc>
        <w:tc>
          <w:tcPr>
            <w:tcW w:w="2762" w:type="dxa"/>
            <w:tcBorders>
              <w:top w:val="single" w:sz="6" w:space="0" w:color="000080"/>
              <w:bottom w:val="single" w:sz="6" w:space="0" w:color="000080"/>
            </w:tcBorders>
          </w:tcPr>
          <w:p w:rsidR="00F774A7" w:rsidRPr="00785D55" w:rsidRDefault="00F774A7" w:rsidP="004B7514">
            <w:pPr>
              <w:autoSpaceDE w:val="0"/>
              <w:autoSpaceDN w:val="0"/>
              <w:adjustRightInd w:val="0"/>
              <w:rPr>
                <w:rFonts w:ascii="BookmanOldStyle" w:hAnsi="BookmanOldStyle" w:cs="BookmanOldStyle"/>
                <w:sz w:val="20"/>
              </w:rPr>
            </w:pPr>
            <w:r w:rsidRPr="00785D55">
              <w:rPr>
                <w:rFonts w:ascii="BookmanOldStyle" w:hAnsi="BookmanOldStyle" w:cs="BookmanOldStyle"/>
                <w:sz w:val="20"/>
              </w:rPr>
              <w:t>Temperatur och värme. Värmekapacitet.</w:t>
            </w:r>
            <w:r w:rsidR="009C7D66">
              <w:rPr>
                <w:rFonts w:ascii="BookmanOldStyle" w:hAnsi="BookmanOldStyle" w:cs="BookmanOldStyle"/>
                <w:sz w:val="20"/>
              </w:rPr>
              <w:t xml:space="preserve"> Fasomvandlingar</w:t>
            </w:r>
          </w:p>
        </w:tc>
        <w:tc>
          <w:tcPr>
            <w:tcW w:w="2341" w:type="dxa"/>
            <w:tcBorders>
              <w:top w:val="single" w:sz="6" w:space="0" w:color="000080"/>
              <w:bottom w:val="single" w:sz="6" w:space="0" w:color="000080"/>
            </w:tcBorders>
          </w:tcPr>
          <w:p w:rsidR="00F774A7" w:rsidRPr="00785D55" w:rsidRDefault="00F774A7" w:rsidP="004B7514">
            <w:pPr>
              <w:rPr>
                <w:rFonts w:ascii="Bookman Old Style" w:hAnsi="Bookman Old Style"/>
                <w:sz w:val="20"/>
              </w:rPr>
            </w:pPr>
            <w:r>
              <w:rPr>
                <w:rFonts w:ascii="Bookman Old Style" w:hAnsi="Bookman Old Style"/>
                <w:sz w:val="20"/>
              </w:rPr>
              <w:t>Kap. 6.1 – 6.</w:t>
            </w:r>
            <w:r w:rsidR="009C7D66">
              <w:rPr>
                <w:rFonts w:ascii="Bookman Old Style" w:hAnsi="Bookman Old Style"/>
                <w:sz w:val="20"/>
              </w:rPr>
              <w:t>3</w:t>
            </w:r>
          </w:p>
        </w:tc>
        <w:tc>
          <w:tcPr>
            <w:tcW w:w="2746" w:type="dxa"/>
            <w:tcBorders>
              <w:top w:val="single" w:sz="6" w:space="0" w:color="000080"/>
              <w:bottom w:val="single" w:sz="6" w:space="0" w:color="000080"/>
            </w:tcBorders>
          </w:tcPr>
          <w:p w:rsidR="00F774A7" w:rsidRDefault="00F774A7" w:rsidP="004B7514">
            <w:pPr>
              <w:rPr>
                <w:rFonts w:ascii="Bookman Old Style" w:hAnsi="Bookman Old Style"/>
                <w:sz w:val="20"/>
              </w:rPr>
            </w:pPr>
            <w:r>
              <w:rPr>
                <w:rFonts w:ascii="Bookman Old Style" w:hAnsi="Bookman Old Style"/>
                <w:sz w:val="20"/>
              </w:rPr>
              <w:t>6: 2, 4, 5, 6, 7, 9</w:t>
            </w:r>
          </w:p>
          <w:p w:rsidR="00F774A7" w:rsidRPr="00785D55" w:rsidRDefault="00F774A7" w:rsidP="004B7514">
            <w:pPr>
              <w:rPr>
                <w:rFonts w:ascii="Bookman Old Style" w:hAnsi="Bookman Old Style"/>
                <w:sz w:val="20"/>
              </w:rPr>
            </w:pPr>
            <w:r>
              <w:rPr>
                <w:rFonts w:ascii="Bookman Old Style" w:hAnsi="Bookman Old Style"/>
                <w:sz w:val="20"/>
              </w:rPr>
              <w:t>T: 501</w:t>
            </w:r>
          </w:p>
        </w:tc>
      </w:tr>
      <w:tr w:rsidR="00F774A7" w:rsidRPr="00785D55" w:rsidTr="008474A5">
        <w:tc>
          <w:tcPr>
            <w:tcW w:w="736" w:type="dxa"/>
            <w:tcBorders>
              <w:top w:val="nil"/>
              <w:left w:val="single" w:sz="4" w:space="0" w:color="auto"/>
              <w:bottom w:val="single" w:sz="4" w:space="0" w:color="auto"/>
              <w:right w:val="single" w:sz="4" w:space="0" w:color="auto"/>
            </w:tcBorders>
          </w:tcPr>
          <w:p w:rsidR="00F774A7" w:rsidRPr="00785D55" w:rsidRDefault="00F774A7" w:rsidP="00DF5467">
            <w:pPr>
              <w:jc w:val="center"/>
              <w:rPr>
                <w:rFonts w:ascii="Bookman Old Style" w:hAnsi="Bookman Old Style"/>
                <w:sz w:val="20"/>
              </w:rPr>
            </w:pPr>
          </w:p>
        </w:tc>
        <w:tc>
          <w:tcPr>
            <w:tcW w:w="895" w:type="dxa"/>
            <w:tcBorders>
              <w:top w:val="single" w:sz="6" w:space="0" w:color="000080"/>
              <w:left w:val="single" w:sz="4" w:space="0" w:color="auto"/>
              <w:bottom w:val="single" w:sz="6" w:space="0" w:color="000080"/>
            </w:tcBorders>
          </w:tcPr>
          <w:p w:rsidR="00F774A7" w:rsidRPr="00785D55" w:rsidRDefault="00F774A7" w:rsidP="004B7514">
            <w:pPr>
              <w:jc w:val="center"/>
              <w:rPr>
                <w:rFonts w:ascii="Bookman Old Style" w:hAnsi="Bookman Old Style"/>
                <w:sz w:val="20"/>
              </w:rPr>
            </w:pPr>
            <w:r w:rsidRPr="00785D55">
              <w:rPr>
                <w:rFonts w:ascii="Bookman Old Style" w:hAnsi="Bookman Old Style"/>
                <w:sz w:val="20"/>
              </w:rPr>
              <w:t>37</w:t>
            </w:r>
          </w:p>
        </w:tc>
        <w:tc>
          <w:tcPr>
            <w:tcW w:w="2762" w:type="dxa"/>
            <w:tcBorders>
              <w:top w:val="single" w:sz="6" w:space="0" w:color="000080"/>
              <w:bottom w:val="single" w:sz="6" w:space="0" w:color="000080"/>
            </w:tcBorders>
          </w:tcPr>
          <w:p w:rsidR="00F774A7" w:rsidRDefault="00F774A7" w:rsidP="004B7514">
            <w:pPr>
              <w:autoSpaceDE w:val="0"/>
              <w:autoSpaceDN w:val="0"/>
              <w:adjustRightInd w:val="0"/>
              <w:rPr>
                <w:rFonts w:ascii="BookmanOldStyle" w:hAnsi="BookmanOldStyle" w:cs="BookmanOldStyle"/>
                <w:sz w:val="20"/>
              </w:rPr>
            </w:pPr>
            <w:r w:rsidRPr="00785D55">
              <w:rPr>
                <w:rFonts w:ascii="BookmanOldStyle" w:hAnsi="BookmanOldStyle" w:cs="BookmanOldStyle"/>
                <w:sz w:val="20"/>
              </w:rPr>
              <w:t>Fasomvandlingar</w:t>
            </w:r>
            <w:r w:rsidR="009C7D66">
              <w:rPr>
                <w:rFonts w:ascii="BookmanOldStyle" w:hAnsi="BookmanOldStyle" w:cs="BookmanOldStyle"/>
                <w:sz w:val="20"/>
              </w:rPr>
              <w:t>, forts.</w:t>
            </w:r>
          </w:p>
          <w:p w:rsidR="009C7D66" w:rsidRPr="00785D55" w:rsidRDefault="000F3856" w:rsidP="000F3856">
            <w:pPr>
              <w:autoSpaceDE w:val="0"/>
              <w:autoSpaceDN w:val="0"/>
              <w:adjustRightInd w:val="0"/>
              <w:rPr>
                <w:rFonts w:ascii="BookmanOldStyle" w:hAnsi="BookmanOldStyle" w:cs="BookmanOldStyle"/>
                <w:sz w:val="20"/>
              </w:rPr>
            </w:pPr>
            <w:r>
              <w:rPr>
                <w:rFonts w:ascii="BookmanOldStyle" w:hAnsi="BookmanOldStyle" w:cs="BookmanOldStyle"/>
                <w:sz w:val="20"/>
              </w:rPr>
              <w:t>+ Reserv</w:t>
            </w:r>
          </w:p>
        </w:tc>
        <w:tc>
          <w:tcPr>
            <w:tcW w:w="2341" w:type="dxa"/>
            <w:tcBorders>
              <w:top w:val="single" w:sz="6" w:space="0" w:color="000080"/>
              <w:bottom w:val="single" w:sz="6" w:space="0" w:color="000080"/>
            </w:tcBorders>
          </w:tcPr>
          <w:p w:rsidR="00F774A7" w:rsidRPr="00785D55" w:rsidRDefault="00F774A7" w:rsidP="004B7514">
            <w:pPr>
              <w:rPr>
                <w:rFonts w:ascii="Bookman Old Style" w:hAnsi="Bookman Old Style"/>
                <w:sz w:val="20"/>
              </w:rPr>
            </w:pPr>
          </w:p>
        </w:tc>
        <w:tc>
          <w:tcPr>
            <w:tcW w:w="2746" w:type="dxa"/>
            <w:tcBorders>
              <w:top w:val="single" w:sz="6" w:space="0" w:color="000080"/>
              <w:bottom w:val="single" w:sz="6" w:space="0" w:color="000080"/>
            </w:tcBorders>
          </w:tcPr>
          <w:p w:rsidR="00F774A7" w:rsidRDefault="00F774A7" w:rsidP="004B7514">
            <w:pPr>
              <w:rPr>
                <w:rFonts w:ascii="Bookman Old Style" w:hAnsi="Bookman Old Style"/>
                <w:sz w:val="20"/>
              </w:rPr>
            </w:pPr>
            <w:r>
              <w:rPr>
                <w:rFonts w:ascii="Bookman Old Style" w:hAnsi="Bookman Old Style"/>
                <w:sz w:val="20"/>
              </w:rPr>
              <w:t>6: 10, 11, 12, 14</w:t>
            </w:r>
          </w:p>
          <w:p w:rsidR="00F774A7" w:rsidRPr="00785D55" w:rsidRDefault="00F774A7" w:rsidP="004B7514">
            <w:pPr>
              <w:rPr>
                <w:rFonts w:ascii="Bookman Old Style" w:hAnsi="Bookman Old Style"/>
                <w:sz w:val="20"/>
              </w:rPr>
            </w:pPr>
            <w:r>
              <w:rPr>
                <w:rFonts w:ascii="Bookman Old Style" w:hAnsi="Bookman Old Style"/>
                <w:sz w:val="20"/>
              </w:rPr>
              <w:t>T: 504, 513</w:t>
            </w:r>
          </w:p>
        </w:tc>
      </w:tr>
      <w:tr w:rsidR="00F774A7" w:rsidRPr="00785D55" w:rsidTr="008474A5">
        <w:tc>
          <w:tcPr>
            <w:tcW w:w="736" w:type="dxa"/>
            <w:tcBorders>
              <w:top w:val="single" w:sz="4" w:space="0" w:color="auto"/>
              <w:left w:val="single" w:sz="4" w:space="0" w:color="auto"/>
              <w:bottom w:val="nil"/>
              <w:right w:val="single" w:sz="4" w:space="0" w:color="auto"/>
            </w:tcBorders>
          </w:tcPr>
          <w:p w:rsidR="00F774A7" w:rsidRPr="00785D55" w:rsidRDefault="00F774A7" w:rsidP="00DF5467">
            <w:pPr>
              <w:jc w:val="center"/>
              <w:rPr>
                <w:rFonts w:ascii="Bookman Old Style" w:hAnsi="Bookman Old Style"/>
                <w:sz w:val="20"/>
              </w:rPr>
            </w:pPr>
            <w:r>
              <w:rPr>
                <w:rFonts w:ascii="Bookman Old Style" w:hAnsi="Bookman Old Style"/>
                <w:sz w:val="20"/>
              </w:rPr>
              <w:t>21</w:t>
            </w:r>
          </w:p>
        </w:tc>
        <w:tc>
          <w:tcPr>
            <w:tcW w:w="895" w:type="dxa"/>
            <w:tcBorders>
              <w:top w:val="single" w:sz="6" w:space="0" w:color="000080"/>
              <w:left w:val="single" w:sz="4" w:space="0" w:color="auto"/>
            </w:tcBorders>
          </w:tcPr>
          <w:p w:rsidR="00F774A7" w:rsidRPr="00785D55" w:rsidRDefault="00F774A7" w:rsidP="004B7514">
            <w:pPr>
              <w:jc w:val="center"/>
              <w:rPr>
                <w:rFonts w:ascii="Bookman Old Style" w:hAnsi="Bookman Old Style"/>
                <w:sz w:val="20"/>
              </w:rPr>
            </w:pPr>
            <w:r>
              <w:rPr>
                <w:rFonts w:ascii="Bookman Old Style" w:hAnsi="Bookman Old Style"/>
                <w:sz w:val="20"/>
              </w:rPr>
              <w:t>38</w:t>
            </w:r>
          </w:p>
        </w:tc>
        <w:tc>
          <w:tcPr>
            <w:tcW w:w="2762" w:type="dxa"/>
            <w:tcBorders>
              <w:top w:val="single" w:sz="6" w:space="0" w:color="000080"/>
            </w:tcBorders>
          </w:tcPr>
          <w:p w:rsidR="00F774A7" w:rsidRPr="00785D55" w:rsidRDefault="00F774A7" w:rsidP="004B7514">
            <w:pPr>
              <w:autoSpaceDE w:val="0"/>
              <w:autoSpaceDN w:val="0"/>
              <w:adjustRightInd w:val="0"/>
              <w:rPr>
                <w:rFonts w:ascii="BookmanOldStyle" w:hAnsi="BookmanOldStyle" w:cs="BookmanOldStyle"/>
                <w:sz w:val="20"/>
              </w:rPr>
            </w:pPr>
            <w:r>
              <w:rPr>
                <w:rFonts w:ascii="BookmanOldStyle" w:hAnsi="BookmanOldStyle" w:cs="BookmanOldStyle"/>
                <w:sz w:val="20"/>
              </w:rPr>
              <w:t>Reserv</w:t>
            </w:r>
          </w:p>
        </w:tc>
        <w:tc>
          <w:tcPr>
            <w:tcW w:w="2341" w:type="dxa"/>
            <w:tcBorders>
              <w:top w:val="single" w:sz="6" w:space="0" w:color="000080"/>
            </w:tcBorders>
          </w:tcPr>
          <w:p w:rsidR="00F774A7" w:rsidRPr="00785D55" w:rsidRDefault="00F774A7" w:rsidP="004B7514">
            <w:pPr>
              <w:rPr>
                <w:rFonts w:ascii="Bookman Old Style" w:hAnsi="Bookman Old Style"/>
                <w:sz w:val="20"/>
              </w:rPr>
            </w:pPr>
          </w:p>
        </w:tc>
        <w:tc>
          <w:tcPr>
            <w:tcW w:w="2746" w:type="dxa"/>
            <w:tcBorders>
              <w:top w:val="single" w:sz="6" w:space="0" w:color="000080"/>
            </w:tcBorders>
          </w:tcPr>
          <w:p w:rsidR="00F774A7" w:rsidRPr="00785D55" w:rsidRDefault="00F774A7" w:rsidP="004B7514">
            <w:pPr>
              <w:rPr>
                <w:rFonts w:ascii="Bookman Old Style" w:hAnsi="Bookman Old Style"/>
                <w:sz w:val="20"/>
              </w:rPr>
            </w:pPr>
          </w:p>
        </w:tc>
      </w:tr>
      <w:tr w:rsidR="00F774A7" w:rsidRPr="00785D55" w:rsidTr="008474A5">
        <w:tc>
          <w:tcPr>
            <w:tcW w:w="736" w:type="dxa"/>
            <w:tcBorders>
              <w:top w:val="nil"/>
              <w:left w:val="single" w:sz="4" w:space="0" w:color="auto"/>
              <w:bottom w:val="single" w:sz="4" w:space="0" w:color="auto"/>
              <w:right w:val="single" w:sz="4" w:space="0" w:color="auto"/>
            </w:tcBorders>
          </w:tcPr>
          <w:p w:rsidR="00F774A7" w:rsidRDefault="00F774A7" w:rsidP="00DF5467">
            <w:pPr>
              <w:jc w:val="center"/>
              <w:rPr>
                <w:rFonts w:ascii="Bookman Old Style" w:hAnsi="Bookman Old Style"/>
                <w:sz w:val="20"/>
              </w:rPr>
            </w:pPr>
          </w:p>
        </w:tc>
        <w:tc>
          <w:tcPr>
            <w:tcW w:w="895" w:type="dxa"/>
            <w:tcBorders>
              <w:top w:val="single" w:sz="6" w:space="0" w:color="000080"/>
              <w:left w:val="single" w:sz="4" w:space="0" w:color="auto"/>
            </w:tcBorders>
          </w:tcPr>
          <w:p w:rsidR="00F774A7" w:rsidRPr="00785D55" w:rsidRDefault="00F774A7" w:rsidP="004B7514">
            <w:pPr>
              <w:jc w:val="center"/>
              <w:rPr>
                <w:rFonts w:ascii="Bookman Old Style" w:hAnsi="Bookman Old Style"/>
                <w:sz w:val="20"/>
              </w:rPr>
            </w:pPr>
            <w:r>
              <w:rPr>
                <w:rFonts w:ascii="Bookman Old Style" w:hAnsi="Bookman Old Style"/>
                <w:sz w:val="20"/>
              </w:rPr>
              <w:t>39</w:t>
            </w:r>
          </w:p>
        </w:tc>
        <w:tc>
          <w:tcPr>
            <w:tcW w:w="2762" w:type="dxa"/>
            <w:tcBorders>
              <w:top w:val="single" w:sz="6" w:space="0" w:color="000080"/>
            </w:tcBorders>
          </w:tcPr>
          <w:p w:rsidR="00F774A7" w:rsidRPr="00BA77ED" w:rsidRDefault="00F774A7" w:rsidP="004B7514">
            <w:pPr>
              <w:autoSpaceDE w:val="0"/>
              <w:autoSpaceDN w:val="0"/>
              <w:adjustRightInd w:val="0"/>
              <w:rPr>
                <w:rFonts w:ascii="BookmanOldStyle" w:hAnsi="BookmanOldStyle" w:cs="BookmanOldStyle"/>
                <w:sz w:val="20"/>
              </w:rPr>
            </w:pPr>
            <w:r>
              <w:rPr>
                <w:rFonts w:ascii="BookmanOldStyle" w:hAnsi="BookmanOldStyle" w:cs="BookmanOldStyle"/>
                <w:sz w:val="20"/>
              </w:rPr>
              <w:t>Repetition inför tentan</w:t>
            </w:r>
          </w:p>
        </w:tc>
        <w:tc>
          <w:tcPr>
            <w:tcW w:w="2341" w:type="dxa"/>
            <w:tcBorders>
              <w:top w:val="single" w:sz="6" w:space="0" w:color="000080"/>
            </w:tcBorders>
          </w:tcPr>
          <w:p w:rsidR="00F774A7" w:rsidRPr="00785D55" w:rsidRDefault="00F774A7" w:rsidP="004B7514">
            <w:pPr>
              <w:rPr>
                <w:rFonts w:ascii="Bookman Old Style" w:hAnsi="Bookman Old Style"/>
                <w:sz w:val="20"/>
              </w:rPr>
            </w:pPr>
          </w:p>
        </w:tc>
        <w:tc>
          <w:tcPr>
            <w:tcW w:w="2746" w:type="dxa"/>
            <w:tcBorders>
              <w:top w:val="single" w:sz="6" w:space="0" w:color="000080"/>
            </w:tcBorders>
          </w:tcPr>
          <w:p w:rsidR="00F774A7" w:rsidRPr="00785D55" w:rsidRDefault="00F774A7" w:rsidP="004B7514">
            <w:pPr>
              <w:rPr>
                <w:rFonts w:ascii="Bookman Old Style" w:hAnsi="Bookman Old Style"/>
                <w:sz w:val="20"/>
              </w:rPr>
            </w:pPr>
          </w:p>
        </w:tc>
      </w:tr>
      <w:tr w:rsidR="00F774A7" w:rsidRPr="00785D55" w:rsidTr="008474A5">
        <w:tc>
          <w:tcPr>
            <w:tcW w:w="736" w:type="dxa"/>
            <w:tcBorders>
              <w:top w:val="single" w:sz="4" w:space="0" w:color="auto"/>
              <w:bottom w:val="single" w:sz="6" w:space="0" w:color="000080"/>
            </w:tcBorders>
          </w:tcPr>
          <w:p w:rsidR="00F774A7" w:rsidRPr="00785D55" w:rsidRDefault="00F774A7" w:rsidP="00DF5467">
            <w:pPr>
              <w:jc w:val="center"/>
              <w:rPr>
                <w:rFonts w:ascii="Bookman Old Style" w:hAnsi="Bookman Old Style"/>
                <w:sz w:val="20"/>
              </w:rPr>
            </w:pPr>
            <w:r>
              <w:rPr>
                <w:rFonts w:ascii="Bookman Old Style" w:hAnsi="Bookman Old Style"/>
                <w:sz w:val="20"/>
              </w:rPr>
              <w:t>22</w:t>
            </w:r>
          </w:p>
        </w:tc>
        <w:tc>
          <w:tcPr>
            <w:tcW w:w="895" w:type="dxa"/>
            <w:tcBorders>
              <w:bottom w:val="single" w:sz="6" w:space="0" w:color="000080"/>
            </w:tcBorders>
          </w:tcPr>
          <w:p w:rsidR="00F774A7" w:rsidRPr="00785D55" w:rsidRDefault="00F774A7" w:rsidP="00046A9D">
            <w:pPr>
              <w:jc w:val="center"/>
              <w:rPr>
                <w:rFonts w:ascii="Bookman Old Style" w:hAnsi="Bookman Old Style"/>
                <w:b/>
                <w:sz w:val="20"/>
              </w:rPr>
            </w:pPr>
          </w:p>
        </w:tc>
        <w:tc>
          <w:tcPr>
            <w:tcW w:w="2762" w:type="dxa"/>
          </w:tcPr>
          <w:p w:rsidR="00F774A7" w:rsidRPr="00785D55" w:rsidRDefault="00F774A7" w:rsidP="005B3434">
            <w:pPr>
              <w:autoSpaceDE w:val="0"/>
              <w:autoSpaceDN w:val="0"/>
              <w:adjustRightInd w:val="0"/>
              <w:rPr>
                <w:rFonts w:ascii="BookmanOldStyle" w:hAnsi="BookmanOldStyle" w:cs="BookmanOldStyle"/>
                <w:b/>
                <w:sz w:val="20"/>
              </w:rPr>
            </w:pPr>
            <w:r w:rsidRPr="00785D55">
              <w:rPr>
                <w:rFonts w:ascii="BookmanOldStyle" w:hAnsi="BookmanOldStyle" w:cs="BookmanOldStyle"/>
                <w:b/>
                <w:sz w:val="20"/>
              </w:rPr>
              <w:t>Tentamen</w:t>
            </w:r>
            <w:r>
              <w:rPr>
                <w:rFonts w:ascii="BookmanOldStyle" w:hAnsi="BookmanOldStyle" w:cs="BookmanOldStyle"/>
                <w:b/>
                <w:sz w:val="20"/>
              </w:rPr>
              <w:t xml:space="preserve"> tisdag 30/5</w:t>
            </w:r>
          </w:p>
        </w:tc>
        <w:tc>
          <w:tcPr>
            <w:tcW w:w="2341" w:type="dxa"/>
          </w:tcPr>
          <w:p w:rsidR="00F774A7" w:rsidRPr="00785D55" w:rsidRDefault="00F774A7" w:rsidP="0020388A">
            <w:pPr>
              <w:rPr>
                <w:rFonts w:ascii="Bookman Old Style" w:hAnsi="Bookman Old Style"/>
                <w:sz w:val="20"/>
              </w:rPr>
            </w:pPr>
          </w:p>
        </w:tc>
        <w:tc>
          <w:tcPr>
            <w:tcW w:w="2746" w:type="dxa"/>
          </w:tcPr>
          <w:p w:rsidR="00F774A7" w:rsidRPr="00785D55" w:rsidRDefault="00F774A7" w:rsidP="0020388A">
            <w:pPr>
              <w:rPr>
                <w:rFonts w:ascii="Bookman Old Style" w:hAnsi="Bookman Old Style"/>
                <w:sz w:val="20"/>
              </w:rPr>
            </w:pPr>
          </w:p>
        </w:tc>
      </w:tr>
    </w:tbl>
    <w:p w:rsidR="00D871E2" w:rsidRDefault="00D871E2">
      <w:pPr>
        <w:rPr>
          <w:rFonts w:ascii="Bookman Old Style" w:hAnsi="Bookman Old Style"/>
          <w:b/>
          <w:bCs/>
          <w:i/>
          <w:iCs/>
          <w:sz w:val="22"/>
        </w:rPr>
      </w:pPr>
    </w:p>
    <w:p w:rsidR="00AE7169" w:rsidRDefault="00AE7169">
      <w:pPr>
        <w:rPr>
          <w:rFonts w:ascii="Bookman Old Style" w:hAnsi="Bookman Old Style"/>
          <w:b/>
          <w:bCs/>
          <w:i/>
          <w:iCs/>
          <w:sz w:val="22"/>
        </w:rPr>
      </w:pPr>
    </w:p>
    <w:p w:rsidR="0060738B" w:rsidRPr="00785D55" w:rsidRDefault="0060738B">
      <w:pPr>
        <w:rPr>
          <w:rFonts w:ascii="Bookman Old Style" w:hAnsi="Bookman Old Style"/>
          <w:b/>
          <w:bCs/>
          <w:i/>
          <w:iCs/>
          <w:sz w:val="22"/>
        </w:rPr>
      </w:pPr>
    </w:p>
    <w:p w:rsidR="00AE7169" w:rsidRPr="00ED2B05" w:rsidRDefault="00AE7169" w:rsidP="00AE7169">
      <w:pPr>
        <w:pStyle w:val="Heading2"/>
      </w:pPr>
      <w:r w:rsidRPr="00ED2B05">
        <w:t>Läromedel</w:t>
      </w:r>
    </w:p>
    <w:p w:rsidR="00AE7169" w:rsidRDefault="00AE7169" w:rsidP="00AE7169">
      <w:pPr>
        <w:numPr>
          <w:ilvl w:val="0"/>
          <w:numId w:val="1"/>
        </w:numPr>
        <w:spacing w:line="276" w:lineRule="auto"/>
        <w:rPr>
          <w:sz w:val="22"/>
          <w:szCs w:val="22"/>
        </w:rPr>
      </w:pPr>
      <w:r>
        <w:rPr>
          <w:sz w:val="22"/>
          <w:szCs w:val="22"/>
        </w:rPr>
        <w:t>Stenciler och laborationsinstruktioner</w:t>
      </w:r>
      <w:r w:rsidRPr="00ED2B05">
        <w:rPr>
          <w:sz w:val="22"/>
          <w:szCs w:val="22"/>
        </w:rPr>
        <w:t xml:space="preserve"> finns att hämta på </w:t>
      </w:r>
      <w:r>
        <w:rPr>
          <w:sz w:val="22"/>
          <w:szCs w:val="22"/>
        </w:rPr>
        <w:t xml:space="preserve">kursens hemsida </w:t>
      </w:r>
      <w:hyperlink r:id="rId7" w:history="1">
        <w:r w:rsidRPr="00510DA6">
          <w:rPr>
            <w:rStyle w:val="Hyperlink"/>
            <w:sz w:val="22"/>
            <w:szCs w:val="22"/>
          </w:rPr>
          <w:t>https://www.kth.se/social/course/HF0022/</w:t>
        </w:r>
      </w:hyperlink>
    </w:p>
    <w:p w:rsidR="00AE7169" w:rsidRDefault="00AE7169" w:rsidP="00AE7169">
      <w:pPr>
        <w:numPr>
          <w:ilvl w:val="0"/>
          <w:numId w:val="1"/>
        </w:numPr>
        <w:spacing w:line="276" w:lineRule="auto"/>
        <w:rPr>
          <w:sz w:val="22"/>
          <w:szCs w:val="22"/>
        </w:rPr>
      </w:pPr>
      <w:r>
        <w:rPr>
          <w:sz w:val="22"/>
          <w:szCs w:val="22"/>
        </w:rPr>
        <w:t>Heureka! för basåret, textbok. ISBN 978-91-27-44710-3 (Natur &amp; kultur 2016)</w:t>
      </w:r>
    </w:p>
    <w:p w:rsidR="00AE7169" w:rsidRPr="002F07FC" w:rsidRDefault="00AE7169" w:rsidP="00AE7169">
      <w:pPr>
        <w:numPr>
          <w:ilvl w:val="0"/>
          <w:numId w:val="1"/>
        </w:numPr>
        <w:spacing w:line="276" w:lineRule="auto"/>
        <w:rPr>
          <w:sz w:val="22"/>
          <w:szCs w:val="22"/>
        </w:rPr>
      </w:pPr>
      <w:r w:rsidRPr="002F07FC">
        <w:rPr>
          <w:sz w:val="22"/>
          <w:szCs w:val="22"/>
        </w:rPr>
        <w:t>Heureka! för basåret, övningsbok</w:t>
      </w:r>
      <w:r>
        <w:rPr>
          <w:sz w:val="22"/>
          <w:szCs w:val="22"/>
        </w:rPr>
        <w:t>. ISBN 978-91-27-44711-0 (Natur &amp; kultur 2016)</w:t>
      </w:r>
    </w:p>
    <w:p w:rsidR="00AE7169" w:rsidRPr="00A16398" w:rsidRDefault="00AE7169" w:rsidP="00AE7169">
      <w:pPr>
        <w:numPr>
          <w:ilvl w:val="0"/>
          <w:numId w:val="1"/>
        </w:numPr>
        <w:spacing w:line="276" w:lineRule="auto"/>
        <w:rPr>
          <w:rFonts w:ascii="Bookman Old Style" w:hAnsi="Bookman Old Style"/>
          <w:sz w:val="22"/>
        </w:rPr>
      </w:pPr>
      <w:r w:rsidRPr="00A16398">
        <w:rPr>
          <w:sz w:val="22"/>
          <w:szCs w:val="22"/>
        </w:rPr>
        <w:t xml:space="preserve">Ekholm P. U., Frænkel L., Höreck S., Schale C. (2007) </w:t>
      </w:r>
      <w:r w:rsidRPr="00A16398">
        <w:rPr>
          <w:i/>
          <w:sz w:val="22"/>
          <w:szCs w:val="22"/>
        </w:rPr>
        <w:t xml:space="preserve">Fysik 1000 </w:t>
      </w:r>
      <w:r>
        <w:rPr>
          <w:sz w:val="22"/>
          <w:szCs w:val="22"/>
        </w:rPr>
        <w:t>ISBN 91-973708-7-5 (Konvergenta 2013) eller 91-973708-2-7 (Konvergenta 2007)</w:t>
      </w:r>
    </w:p>
    <w:p w:rsidR="00AE7169" w:rsidRPr="00FA6E5F" w:rsidRDefault="00AE7169" w:rsidP="00AE7169">
      <w:pPr>
        <w:numPr>
          <w:ilvl w:val="0"/>
          <w:numId w:val="1"/>
        </w:numPr>
        <w:spacing w:line="276" w:lineRule="auto"/>
        <w:rPr>
          <w:rFonts w:ascii="Bookman Old Style" w:hAnsi="Bookman Old Style"/>
          <w:sz w:val="22"/>
        </w:rPr>
      </w:pPr>
      <w:r w:rsidRPr="00A16398">
        <w:rPr>
          <w:sz w:val="22"/>
          <w:szCs w:val="22"/>
        </w:rPr>
        <w:t>Björk L-E., Brolin H.</w:t>
      </w:r>
      <w:r>
        <w:rPr>
          <w:sz w:val="22"/>
          <w:szCs w:val="22"/>
        </w:rPr>
        <w:t>, Pilström H., Alponce R.</w:t>
      </w:r>
      <w:r w:rsidRPr="00A16398">
        <w:rPr>
          <w:sz w:val="22"/>
          <w:szCs w:val="22"/>
        </w:rPr>
        <w:t xml:space="preserve"> </w:t>
      </w:r>
      <w:r w:rsidRPr="00A16398">
        <w:rPr>
          <w:i/>
          <w:sz w:val="22"/>
          <w:szCs w:val="22"/>
        </w:rPr>
        <w:t>Formler och tabeller</w:t>
      </w:r>
      <w:r w:rsidRPr="00A16398">
        <w:rPr>
          <w:sz w:val="22"/>
          <w:szCs w:val="22"/>
        </w:rPr>
        <w:t xml:space="preserve"> </w:t>
      </w:r>
      <w:r w:rsidRPr="00A16398">
        <w:rPr>
          <w:sz w:val="22"/>
          <w:szCs w:val="22"/>
        </w:rPr>
        <w:br/>
      </w:r>
      <w:r w:rsidRPr="00A16398">
        <w:rPr>
          <w:rFonts w:ascii="Bookman Old Style" w:hAnsi="Bookman Old Style"/>
          <w:sz w:val="22"/>
        </w:rPr>
        <w:t>ISBN 978-91-27-42245-2</w:t>
      </w:r>
      <w:r>
        <w:rPr>
          <w:rFonts w:ascii="Bookman Old Style" w:hAnsi="Bookman Old Style"/>
          <w:sz w:val="22"/>
        </w:rPr>
        <w:t xml:space="preserve"> </w:t>
      </w:r>
      <w:r>
        <w:rPr>
          <w:sz w:val="22"/>
          <w:szCs w:val="22"/>
        </w:rPr>
        <w:t xml:space="preserve">(Natur &amp; kultur 2009) </w:t>
      </w:r>
    </w:p>
    <w:p w:rsidR="00AE7169" w:rsidRPr="00A16398" w:rsidRDefault="00AE7169" w:rsidP="00AE7169">
      <w:pPr>
        <w:spacing w:line="276" w:lineRule="auto"/>
        <w:ind w:left="720"/>
        <w:rPr>
          <w:rFonts w:ascii="Bookman Old Style" w:hAnsi="Bookman Old Style"/>
          <w:sz w:val="22"/>
        </w:rPr>
      </w:pPr>
      <w:r>
        <w:rPr>
          <w:sz w:val="22"/>
          <w:szCs w:val="22"/>
        </w:rPr>
        <w:t xml:space="preserve">eller </w:t>
      </w:r>
      <w:r w:rsidRPr="00A16398">
        <w:rPr>
          <w:sz w:val="22"/>
          <w:szCs w:val="22"/>
        </w:rPr>
        <w:t xml:space="preserve">ISBN 978-91-27-72279-8  </w:t>
      </w:r>
      <w:r>
        <w:rPr>
          <w:sz w:val="22"/>
          <w:szCs w:val="22"/>
        </w:rPr>
        <w:t>(Natur &amp; kultur 1998)</w:t>
      </w:r>
    </w:p>
    <w:p w:rsidR="00A16398" w:rsidRPr="00ED2B05" w:rsidRDefault="00A16398" w:rsidP="00D05931">
      <w:pPr>
        <w:spacing w:line="276" w:lineRule="auto"/>
        <w:ind w:left="720"/>
        <w:rPr>
          <w:sz w:val="22"/>
          <w:szCs w:val="22"/>
        </w:rPr>
      </w:pPr>
    </w:p>
    <w:p w:rsidR="00ED2B05" w:rsidRPr="00FE2580" w:rsidRDefault="00ED2B05" w:rsidP="00ED2B05">
      <w:pPr>
        <w:keepNext/>
        <w:jc w:val="center"/>
        <w:outlineLvl w:val="1"/>
        <w:rPr>
          <w:rFonts w:ascii="Bookman Old Style" w:hAnsi="Bookman Old Style"/>
          <w:b/>
          <w:sz w:val="32"/>
        </w:rPr>
      </w:pPr>
      <w:r w:rsidRPr="00FE2580">
        <w:rPr>
          <w:rFonts w:ascii="Bookman Old Style" w:hAnsi="Bookman Old Style"/>
          <w:b/>
          <w:sz w:val="32"/>
        </w:rPr>
        <w:t>Moment</w:t>
      </w:r>
    </w:p>
    <w:p w:rsidR="00ED2B05" w:rsidRDefault="00ED2B05" w:rsidP="00ED2B05">
      <w:pPr>
        <w:tabs>
          <w:tab w:val="left" w:pos="1418"/>
          <w:tab w:val="left" w:pos="3686"/>
          <w:tab w:val="left" w:pos="4678"/>
          <w:tab w:val="left" w:pos="6237"/>
          <w:tab w:val="right" w:pos="13750"/>
          <w:tab w:val="right" w:pos="13892"/>
          <w:tab w:val="right" w:pos="14601"/>
        </w:tabs>
      </w:pPr>
      <w:r w:rsidRPr="00FE2580">
        <w:t>TEN1 skriftlig tentamen</w:t>
      </w:r>
      <w:r>
        <w:t xml:space="preserve"> 1</w:t>
      </w:r>
    </w:p>
    <w:p w:rsidR="00ED2B05" w:rsidRPr="00FE2580" w:rsidRDefault="00ED2B05" w:rsidP="00ED2B05">
      <w:pPr>
        <w:tabs>
          <w:tab w:val="left" w:pos="1418"/>
          <w:tab w:val="left" w:pos="3686"/>
          <w:tab w:val="left" w:pos="4678"/>
          <w:tab w:val="left" w:pos="6237"/>
          <w:tab w:val="right" w:pos="13750"/>
          <w:tab w:val="right" w:pos="13892"/>
          <w:tab w:val="right" w:pos="14601"/>
        </w:tabs>
      </w:pPr>
      <w:r w:rsidRPr="00FE2580">
        <w:t>LAB1 laborationskurs</w:t>
      </w:r>
    </w:p>
    <w:p w:rsidR="00ED2B05" w:rsidRDefault="00ED2B05" w:rsidP="00ED2B05">
      <w:pPr>
        <w:tabs>
          <w:tab w:val="left" w:pos="1418"/>
          <w:tab w:val="left" w:pos="3686"/>
          <w:tab w:val="left" w:pos="4678"/>
          <w:tab w:val="left" w:pos="6237"/>
          <w:tab w:val="right" w:pos="13750"/>
          <w:tab w:val="right" w:pos="13892"/>
          <w:tab w:val="right" w:pos="14601"/>
        </w:tabs>
      </w:pPr>
      <w:r w:rsidRPr="00FE2580">
        <w:t xml:space="preserve">För godkänt på kursen krävs godkänt på </w:t>
      </w:r>
      <w:r>
        <w:t>båda</w:t>
      </w:r>
      <w:r w:rsidRPr="00FE2580">
        <w:t xml:space="preserve"> momenten. Slutbetyg på kurs</w:t>
      </w:r>
      <w:r w:rsidR="000C3C31">
        <w:t>en bestäms av betyget på tentamen</w:t>
      </w:r>
    </w:p>
    <w:p w:rsidR="00CB4186" w:rsidRDefault="00CB4186" w:rsidP="00ED2B05">
      <w:pPr>
        <w:tabs>
          <w:tab w:val="left" w:pos="1418"/>
          <w:tab w:val="left" w:pos="3686"/>
          <w:tab w:val="left" w:pos="4678"/>
          <w:tab w:val="left" w:pos="6237"/>
          <w:tab w:val="right" w:pos="13750"/>
          <w:tab w:val="right" w:pos="13892"/>
          <w:tab w:val="right" w:pos="14601"/>
        </w:tabs>
      </w:pPr>
    </w:p>
    <w:p w:rsidR="00CB4186" w:rsidRDefault="00CB4186" w:rsidP="00CB4186">
      <w:pPr>
        <w:tabs>
          <w:tab w:val="left" w:pos="1418"/>
          <w:tab w:val="left" w:pos="3686"/>
          <w:tab w:val="left" w:pos="4678"/>
          <w:tab w:val="left" w:pos="6237"/>
          <w:tab w:val="right" w:pos="13750"/>
          <w:tab w:val="right" w:pos="13892"/>
          <w:tab w:val="right" w:pos="14601"/>
        </w:tabs>
      </w:pPr>
      <w:r>
        <w:t xml:space="preserve">Lärare: </w:t>
      </w:r>
    </w:p>
    <w:p w:rsidR="00CB4186" w:rsidRDefault="00CB4186" w:rsidP="00CB4186">
      <w:pPr>
        <w:tabs>
          <w:tab w:val="left" w:pos="1418"/>
          <w:tab w:val="left" w:pos="2835"/>
          <w:tab w:val="left" w:pos="4253"/>
          <w:tab w:val="left" w:pos="6237"/>
          <w:tab w:val="right" w:pos="13750"/>
          <w:tab w:val="right" w:pos="13892"/>
          <w:tab w:val="right" w:pos="14601"/>
        </w:tabs>
        <w:rPr>
          <w:rStyle w:val="Hyperlink"/>
        </w:rPr>
      </w:pPr>
      <w:r>
        <w:t xml:space="preserve">Sven-Göran Hallonquist </w:t>
      </w:r>
      <w:r>
        <w:tab/>
        <w:t>rum 6312</w:t>
      </w:r>
      <w:r>
        <w:tab/>
        <w:t>tel. 0</w:t>
      </w:r>
      <w:hyperlink r:id="rId8" w:history="1">
        <w:r w:rsidRPr="004F72FE">
          <w:rPr>
            <w:rStyle w:val="Hyperlink"/>
            <w:color w:val="auto"/>
            <w:szCs w:val="24"/>
            <w:u w:val="none"/>
          </w:rPr>
          <w:t xml:space="preserve">8 790 </w:t>
        </w:r>
        <w:r w:rsidRPr="004F72FE">
          <w:rPr>
            <w:rStyle w:val="extension"/>
            <w:szCs w:val="24"/>
          </w:rPr>
          <w:t>48 64</w:t>
        </w:r>
      </w:hyperlink>
      <w:r>
        <w:rPr>
          <w:sz w:val="20"/>
        </w:rPr>
        <w:tab/>
      </w:r>
      <w:hyperlink r:id="rId9" w:history="1">
        <w:r w:rsidRPr="00747E46">
          <w:rPr>
            <w:rStyle w:val="Hyperlink"/>
          </w:rPr>
          <w:t>sgha@kth.se</w:t>
        </w:r>
      </w:hyperlink>
    </w:p>
    <w:p w:rsidR="00CB4186" w:rsidRPr="00CB4186" w:rsidRDefault="00CB4186" w:rsidP="00CB4186">
      <w:pPr>
        <w:tabs>
          <w:tab w:val="left" w:pos="1418"/>
          <w:tab w:val="left" w:pos="2835"/>
          <w:tab w:val="left" w:pos="4253"/>
          <w:tab w:val="left" w:pos="6237"/>
          <w:tab w:val="right" w:pos="13750"/>
          <w:tab w:val="right" w:pos="13892"/>
          <w:tab w:val="right" w:pos="14601"/>
        </w:tabs>
      </w:pPr>
      <w:r w:rsidRPr="00CB4186">
        <w:t>Jonas Stenholm</w:t>
      </w:r>
      <w:r w:rsidRPr="00CB4186">
        <w:tab/>
        <w:t>rum 6314</w:t>
      </w:r>
      <w:r w:rsidRPr="00CB4186">
        <w:tab/>
        <w:t>tel.</w:t>
      </w:r>
      <w:r>
        <w:t xml:space="preserve"> 08-790 94 50</w:t>
      </w:r>
      <w:r>
        <w:tab/>
      </w:r>
      <w:hyperlink r:id="rId10" w:history="1">
        <w:r w:rsidRPr="00DE382C">
          <w:rPr>
            <w:rStyle w:val="Hyperlink"/>
          </w:rPr>
          <w:t>ojs@kth.se</w:t>
        </w:r>
      </w:hyperlink>
      <w:r>
        <w:t xml:space="preserve">  </w:t>
      </w:r>
    </w:p>
    <w:p w:rsidR="00CB4186" w:rsidRPr="00CB4186" w:rsidRDefault="00CB4186" w:rsidP="00CB4186">
      <w:pPr>
        <w:tabs>
          <w:tab w:val="left" w:pos="1418"/>
          <w:tab w:val="left" w:pos="2835"/>
          <w:tab w:val="left" w:pos="4253"/>
          <w:tab w:val="left" w:pos="6237"/>
          <w:tab w:val="right" w:pos="13750"/>
          <w:tab w:val="right" w:pos="13892"/>
          <w:tab w:val="right" w:pos="14601"/>
        </w:tabs>
        <w:rPr>
          <w:lang w:val="en-US"/>
        </w:rPr>
      </w:pPr>
      <w:r w:rsidRPr="00CB4186">
        <w:rPr>
          <w:lang w:val="en-US"/>
        </w:rPr>
        <w:t>Staffan Linnæus</w:t>
      </w:r>
      <w:r w:rsidR="00AE7169">
        <w:rPr>
          <w:lang w:val="en-US"/>
        </w:rPr>
        <w:t xml:space="preserve"> (examinator) </w:t>
      </w:r>
      <w:r w:rsidRPr="00CB4186">
        <w:rPr>
          <w:lang w:val="en-US"/>
        </w:rPr>
        <w:t>rum 6314</w:t>
      </w:r>
      <w:r w:rsidRPr="00CB4186">
        <w:rPr>
          <w:lang w:val="en-US"/>
        </w:rPr>
        <w:tab/>
        <w:t>tel. 08-790 48 04</w:t>
      </w:r>
      <w:r w:rsidRPr="00CB4186">
        <w:rPr>
          <w:lang w:val="en-US"/>
        </w:rPr>
        <w:tab/>
      </w:r>
      <w:hyperlink r:id="rId11" w:history="1">
        <w:r w:rsidRPr="00CB4186">
          <w:rPr>
            <w:rStyle w:val="Hyperlink"/>
            <w:lang w:val="en-US"/>
          </w:rPr>
          <w:t>linnaeus@kth.se</w:t>
        </w:r>
      </w:hyperlink>
      <w:r w:rsidRPr="00CB4186">
        <w:rPr>
          <w:lang w:val="en-US"/>
        </w:rPr>
        <w:t xml:space="preserve"> </w:t>
      </w:r>
    </w:p>
    <w:p w:rsidR="00CB4186" w:rsidRPr="00CB4186" w:rsidRDefault="00CB4186" w:rsidP="00ED2B05">
      <w:pPr>
        <w:tabs>
          <w:tab w:val="left" w:pos="1418"/>
          <w:tab w:val="left" w:pos="3686"/>
          <w:tab w:val="left" w:pos="4678"/>
          <w:tab w:val="left" w:pos="6237"/>
          <w:tab w:val="right" w:pos="13750"/>
          <w:tab w:val="right" w:pos="13892"/>
          <w:tab w:val="right" w:pos="14601"/>
        </w:tabs>
        <w:rPr>
          <w:lang w:val="en-US"/>
        </w:rPr>
      </w:pPr>
    </w:p>
    <w:p w:rsidR="001640C9" w:rsidRPr="00CB4186" w:rsidRDefault="001640C9" w:rsidP="00ED2B05">
      <w:pPr>
        <w:tabs>
          <w:tab w:val="left" w:pos="1418"/>
          <w:tab w:val="left" w:pos="3686"/>
          <w:tab w:val="left" w:pos="4678"/>
          <w:tab w:val="left" w:pos="6237"/>
          <w:tab w:val="right" w:pos="13750"/>
          <w:tab w:val="right" w:pos="13892"/>
          <w:tab w:val="right" w:pos="14601"/>
        </w:tabs>
        <w:rPr>
          <w:lang w:val="en-US"/>
        </w:rPr>
      </w:pPr>
    </w:p>
    <w:p w:rsidR="00ED2B05" w:rsidRPr="00FE2580" w:rsidRDefault="00ED2B05" w:rsidP="00ED2B05">
      <w:pPr>
        <w:keepNext/>
        <w:jc w:val="center"/>
        <w:outlineLvl w:val="1"/>
        <w:rPr>
          <w:rFonts w:ascii="Bookman Old Style" w:hAnsi="Bookman Old Style"/>
          <w:b/>
          <w:sz w:val="32"/>
        </w:rPr>
      </w:pPr>
      <w:r w:rsidRPr="00FE2580">
        <w:rPr>
          <w:rFonts w:ascii="Bookman Old Style" w:hAnsi="Bookman Old Style"/>
          <w:b/>
          <w:sz w:val="32"/>
        </w:rPr>
        <w:t>Laborationer</w:t>
      </w:r>
    </w:p>
    <w:p w:rsidR="00ED2B05" w:rsidRPr="00FE2580" w:rsidRDefault="00ED2B05" w:rsidP="00ED2B05">
      <w:pPr>
        <w:numPr>
          <w:ilvl w:val="0"/>
          <w:numId w:val="2"/>
        </w:numPr>
        <w:spacing w:line="276" w:lineRule="auto"/>
        <w:rPr>
          <w:sz w:val="22"/>
          <w:szCs w:val="22"/>
        </w:rPr>
      </w:pPr>
      <w:r w:rsidRPr="00FE2580">
        <w:rPr>
          <w:sz w:val="22"/>
          <w:szCs w:val="22"/>
        </w:rPr>
        <w:t xml:space="preserve">Förberedelseuppgiften inlämnas vid laborationstillfällets början på handskrivna blad och med ordentliga figurer. Var noggrann! </w:t>
      </w:r>
      <w:r w:rsidRPr="00FE2580">
        <w:rPr>
          <w:b/>
          <w:sz w:val="22"/>
          <w:szCs w:val="22"/>
        </w:rPr>
        <w:t>Om du inte har gjort förberedelseuppgiften så får du inte göra laborationen</w:t>
      </w:r>
      <w:r w:rsidRPr="00FE2580">
        <w:rPr>
          <w:sz w:val="22"/>
          <w:szCs w:val="22"/>
        </w:rPr>
        <w:t xml:space="preserve"> utan hänvisas till senare labbtillfälle i slutet av terminen. Missar man även detta tillfälle får man göra om </w:t>
      </w:r>
      <w:r w:rsidRPr="00FE2580">
        <w:rPr>
          <w:i/>
          <w:sz w:val="22"/>
          <w:szCs w:val="22"/>
        </w:rPr>
        <w:t>samtliga</w:t>
      </w:r>
      <w:r w:rsidRPr="00FE2580">
        <w:rPr>
          <w:sz w:val="22"/>
          <w:szCs w:val="22"/>
        </w:rPr>
        <w:t xml:space="preserve"> labbar nästa gång kursen ges.</w:t>
      </w:r>
    </w:p>
    <w:p w:rsidR="00ED2B05" w:rsidRDefault="00ED2B05" w:rsidP="00ED2B05">
      <w:pPr>
        <w:spacing w:line="276" w:lineRule="auto"/>
        <w:ind w:left="720"/>
        <w:rPr>
          <w:b/>
          <w:sz w:val="22"/>
          <w:szCs w:val="22"/>
        </w:rPr>
      </w:pPr>
      <w:r w:rsidRPr="00FE2580">
        <w:rPr>
          <w:b/>
          <w:sz w:val="22"/>
          <w:szCs w:val="22"/>
        </w:rPr>
        <w:t xml:space="preserve">Hela laborationskursen måste vara klar och alla laborationsrapporter måste vara godkända vid terminsslutet annars så måste studenten göra om </w:t>
      </w:r>
      <w:r w:rsidRPr="00FE2580">
        <w:rPr>
          <w:b/>
          <w:i/>
          <w:sz w:val="22"/>
          <w:szCs w:val="22"/>
        </w:rPr>
        <w:t>samtliga</w:t>
      </w:r>
      <w:r w:rsidRPr="00FE2580">
        <w:rPr>
          <w:b/>
          <w:sz w:val="22"/>
          <w:szCs w:val="22"/>
        </w:rPr>
        <w:t xml:space="preserve"> labbar nästa gång kursen ges.</w:t>
      </w:r>
    </w:p>
    <w:p w:rsidR="00ED2B05" w:rsidRPr="006C7537" w:rsidRDefault="00ED2B05" w:rsidP="00ED2B05">
      <w:pPr>
        <w:numPr>
          <w:ilvl w:val="0"/>
          <w:numId w:val="2"/>
        </w:numPr>
        <w:spacing w:line="276" w:lineRule="auto"/>
      </w:pPr>
      <w:r w:rsidRPr="00FE2580">
        <w:rPr>
          <w:sz w:val="22"/>
          <w:szCs w:val="22"/>
        </w:rPr>
        <w:t>Rapporterna redovisas till läraren. Olika lärare har olika rutiner för inlämning, men redovisningen ska ske senast 5 arbetsdagar efter laborationstillfället.</w:t>
      </w:r>
    </w:p>
    <w:p w:rsidR="00ED2B05" w:rsidRDefault="00ED2B05" w:rsidP="00ED2B05">
      <w:pPr>
        <w:spacing w:line="276" w:lineRule="auto"/>
        <w:ind w:left="720"/>
        <w:rPr>
          <w:sz w:val="22"/>
          <w:szCs w:val="22"/>
        </w:rPr>
      </w:pPr>
      <w:r w:rsidRPr="00FE2580">
        <w:rPr>
          <w:sz w:val="22"/>
          <w:szCs w:val="22"/>
        </w:rPr>
        <w:t>Om laborationsrapporten inte blir godkänd så har studenten 5 arbetsdagar att lämna in en korrigerad rapport och om även denna blir underkänd så får studenten endast en möjlighet till att prestera en godkänd rapport efter ytterligare 5 arbetsdagar. Blir även detta sista försök underkänd så kommer laborationen att betraktas som underkänd, dvs laborationen måste göras om. Det finns endast utrymme för att hinna med en laboration vid restlaborationstillfället.</w:t>
      </w:r>
    </w:p>
    <w:p w:rsidR="00ED2B05" w:rsidRDefault="00ED2B05" w:rsidP="00ED2B05">
      <w:pPr>
        <w:pStyle w:val="BodyText2"/>
        <w:numPr>
          <w:ilvl w:val="0"/>
          <w:numId w:val="5"/>
        </w:numPr>
        <w:rPr>
          <w:b w:val="0"/>
          <w:bCs w:val="0"/>
          <w:sz w:val="24"/>
        </w:rPr>
      </w:pPr>
      <w:r>
        <w:rPr>
          <w:b w:val="0"/>
          <w:bCs w:val="0"/>
          <w:sz w:val="24"/>
        </w:rPr>
        <w:t>Formler skall vara skrivna med EQUATION EDITOR. Figurer (handritade) med relevanta beteckningar skall infogas i rapporten.</w:t>
      </w:r>
    </w:p>
    <w:p w:rsidR="00ED2B05" w:rsidRDefault="00ED2B05" w:rsidP="00ED2B05">
      <w:pPr>
        <w:pStyle w:val="BodyText2"/>
        <w:numPr>
          <w:ilvl w:val="0"/>
          <w:numId w:val="5"/>
        </w:numPr>
        <w:rPr>
          <w:b w:val="0"/>
          <w:bCs w:val="0"/>
          <w:sz w:val="24"/>
        </w:rPr>
      </w:pPr>
      <w:r w:rsidRPr="00780B16">
        <w:rPr>
          <w:b w:val="0"/>
          <w:bCs w:val="0"/>
          <w:sz w:val="24"/>
        </w:rPr>
        <w:t xml:space="preserve">I slutet av terminen finns ett restlaborationstillfälle om 2 timmar där de som missat en laboration kan göra denna (tiden räcker endast till en restlaboration). </w:t>
      </w:r>
    </w:p>
    <w:p w:rsidR="00ED2B05" w:rsidRDefault="00ED2B05" w:rsidP="00ED2B05">
      <w:pPr>
        <w:numPr>
          <w:ilvl w:val="0"/>
          <w:numId w:val="5"/>
        </w:numPr>
        <w:spacing w:line="276" w:lineRule="auto"/>
        <w:rPr>
          <w:b/>
          <w:sz w:val="22"/>
          <w:szCs w:val="22"/>
        </w:rPr>
      </w:pPr>
      <w:r w:rsidRPr="00FE2580">
        <w:rPr>
          <w:b/>
          <w:sz w:val="22"/>
          <w:szCs w:val="22"/>
        </w:rPr>
        <w:lastRenderedPageBreak/>
        <w:t xml:space="preserve">Hela laborationskursen måste vara klar och alla laborationsrapporter måste vara godkända vid terminsslutet annars så måste studenten göra om </w:t>
      </w:r>
      <w:r w:rsidRPr="00FE2580">
        <w:rPr>
          <w:b/>
          <w:i/>
          <w:sz w:val="22"/>
          <w:szCs w:val="22"/>
        </w:rPr>
        <w:t>samtliga</w:t>
      </w:r>
      <w:r w:rsidRPr="00FE2580">
        <w:rPr>
          <w:b/>
          <w:sz w:val="22"/>
          <w:szCs w:val="22"/>
        </w:rPr>
        <w:t xml:space="preserve"> labbar nästa gång kursen ges.</w:t>
      </w:r>
    </w:p>
    <w:p w:rsidR="00CB4186" w:rsidRDefault="00CB4186" w:rsidP="00CB4186">
      <w:pPr>
        <w:spacing w:line="276" w:lineRule="auto"/>
        <w:ind w:left="720"/>
        <w:rPr>
          <w:b/>
          <w:sz w:val="22"/>
          <w:szCs w:val="22"/>
        </w:rPr>
      </w:pPr>
    </w:p>
    <w:p w:rsidR="00CB4186" w:rsidRDefault="00CB4186" w:rsidP="006C7537">
      <w:pPr>
        <w:pStyle w:val="Heading2"/>
        <w:rPr>
          <w:sz w:val="22"/>
          <w:szCs w:val="22"/>
        </w:rPr>
      </w:pPr>
    </w:p>
    <w:p w:rsidR="006C7537" w:rsidRPr="00D95D6F" w:rsidRDefault="006C7537" w:rsidP="006C7537">
      <w:pPr>
        <w:pStyle w:val="Heading2"/>
        <w:rPr>
          <w:sz w:val="22"/>
          <w:szCs w:val="22"/>
        </w:rPr>
      </w:pPr>
      <w:r w:rsidRPr="00D95D6F">
        <w:rPr>
          <w:sz w:val="22"/>
          <w:szCs w:val="22"/>
        </w:rPr>
        <w:t>Kontrollskrivningar</w:t>
      </w:r>
    </w:p>
    <w:p w:rsidR="006C7537" w:rsidRPr="00D95D6F" w:rsidRDefault="00477943" w:rsidP="006C7537">
      <w:pPr>
        <w:rPr>
          <w:sz w:val="22"/>
          <w:szCs w:val="22"/>
        </w:rPr>
      </w:pPr>
      <w:r>
        <w:rPr>
          <w:sz w:val="22"/>
          <w:szCs w:val="22"/>
        </w:rPr>
        <w:t xml:space="preserve">Kursen har </w:t>
      </w:r>
      <w:r w:rsidR="00CD7DBF">
        <w:rPr>
          <w:sz w:val="22"/>
          <w:szCs w:val="22"/>
        </w:rPr>
        <w:t>två</w:t>
      </w:r>
      <w:r w:rsidR="006C7537" w:rsidRPr="00D95D6F">
        <w:rPr>
          <w:sz w:val="22"/>
          <w:szCs w:val="22"/>
        </w:rPr>
        <w:t xml:space="preserve"> kontrollskrivningar. Var och en omfattar 12 poäng, varav 7 krävs för godkänt. Godkända kontrollskrivningar ger bonuspoäng till (enbart) första tentamenstillfället. Godkända kontrollskrivningar gör att vissa uppgifter inte behöver lösas på tentamen, se tabell.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1417"/>
        <w:gridCol w:w="6662"/>
      </w:tblGrid>
      <w:tr w:rsidR="006C7537" w:rsidTr="001B7BA7">
        <w:tc>
          <w:tcPr>
            <w:tcW w:w="1101" w:type="dxa"/>
          </w:tcPr>
          <w:p w:rsidR="006C7537" w:rsidRDefault="006C7537" w:rsidP="001B7BA7"/>
        </w:tc>
        <w:tc>
          <w:tcPr>
            <w:tcW w:w="1417" w:type="dxa"/>
          </w:tcPr>
          <w:p w:rsidR="006C7537" w:rsidRDefault="006C7537" w:rsidP="001B7BA7">
            <w:r>
              <w:t>Bonus</w:t>
            </w:r>
          </w:p>
        </w:tc>
        <w:tc>
          <w:tcPr>
            <w:tcW w:w="6662" w:type="dxa"/>
          </w:tcPr>
          <w:p w:rsidR="006C7537" w:rsidRDefault="006C7537" w:rsidP="001B7BA7">
            <w:r>
              <w:t>Uppgifter som inte behöver lösas på tentan vid erhållen bonus</w:t>
            </w:r>
          </w:p>
        </w:tc>
      </w:tr>
      <w:tr w:rsidR="006C7537" w:rsidTr="001B7BA7">
        <w:tc>
          <w:tcPr>
            <w:tcW w:w="1101" w:type="dxa"/>
          </w:tcPr>
          <w:p w:rsidR="006C7537" w:rsidRDefault="006C7537" w:rsidP="001B7BA7">
            <w:r>
              <w:t>KS 1</w:t>
            </w:r>
          </w:p>
        </w:tc>
        <w:tc>
          <w:tcPr>
            <w:tcW w:w="1417" w:type="dxa"/>
          </w:tcPr>
          <w:p w:rsidR="006C7537" w:rsidRDefault="00CD7DBF" w:rsidP="001B7BA7">
            <w:r>
              <w:t>4</w:t>
            </w:r>
            <w:r w:rsidR="006C7537">
              <w:t xml:space="preserve"> poäng</w:t>
            </w:r>
          </w:p>
        </w:tc>
        <w:tc>
          <w:tcPr>
            <w:tcW w:w="6662" w:type="dxa"/>
          </w:tcPr>
          <w:p w:rsidR="006C7537" w:rsidRDefault="006C7537" w:rsidP="001B7BA7">
            <w:r>
              <w:t>Uppgift 1</w:t>
            </w:r>
            <w:r w:rsidR="00CD7DBF">
              <w:t>+2</w:t>
            </w:r>
          </w:p>
        </w:tc>
      </w:tr>
      <w:tr w:rsidR="006C7537" w:rsidTr="001B7BA7">
        <w:tc>
          <w:tcPr>
            <w:tcW w:w="1101" w:type="dxa"/>
          </w:tcPr>
          <w:p w:rsidR="006C7537" w:rsidRDefault="006C7537" w:rsidP="001B7BA7">
            <w:r>
              <w:t xml:space="preserve">KS </w:t>
            </w:r>
            <w:r w:rsidR="00CD7DBF">
              <w:t>2</w:t>
            </w:r>
          </w:p>
        </w:tc>
        <w:tc>
          <w:tcPr>
            <w:tcW w:w="1417" w:type="dxa"/>
          </w:tcPr>
          <w:p w:rsidR="006C7537" w:rsidRDefault="006C7537" w:rsidP="001B7BA7">
            <w:r>
              <w:t>4 poäng</w:t>
            </w:r>
          </w:p>
        </w:tc>
        <w:tc>
          <w:tcPr>
            <w:tcW w:w="6662" w:type="dxa"/>
          </w:tcPr>
          <w:p w:rsidR="006C7537" w:rsidRDefault="006C7537" w:rsidP="001B7BA7">
            <w:r>
              <w:t>Uppgift 3+4</w:t>
            </w:r>
          </w:p>
        </w:tc>
      </w:tr>
    </w:tbl>
    <w:p w:rsidR="006C7537" w:rsidRDefault="006C7537" w:rsidP="006C7537">
      <w:pPr>
        <w:pStyle w:val="Heading2"/>
        <w:rPr>
          <w:sz w:val="22"/>
          <w:szCs w:val="22"/>
        </w:rPr>
      </w:pPr>
    </w:p>
    <w:p w:rsidR="00CB4186" w:rsidRDefault="00CB4186" w:rsidP="00CB4186"/>
    <w:p w:rsidR="00CB4186" w:rsidRPr="00CB4186" w:rsidRDefault="00CB4186" w:rsidP="00CB4186"/>
    <w:p w:rsidR="00ED2B05" w:rsidRPr="00FE2580" w:rsidRDefault="00ED2B05" w:rsidP="00ED2B05">
      <w:pPr>
        <w:keepNext/>
        <w:jc w:val="center"/>
        <w:outlineLvl w:val="1"/>
        <w:rPr>
          <w:rFonts w:ascii="Bookman Old Style" w:hAnsi="Bookman Old Style"/>
          <w:b/>
          <w:sz w:val="32"/>
        </w:rPr>
      </w:pPr>
      <w:r>
        <w:rPr>
          <w:rFonts w:ascii="Bookman Old Style" w:hAnsi="Bookman Old Style"/>
          <w:b/>
          <w:sz w:val="32"/>
        </w:rPr>
        <w:t>Tentamen</w:t>
      </w:r>
    </w:p>
    <w:p w:rsidR="00ED2B05" w:rsidRPr="00FE2580" w:rsidRDefault="00ED2B05" w:rsidP="00ED2B05">
      <w:pPr>
        <w:rPr>
          <w:sz w:val="22"/>
          <w:szCs w:val="22"/>
        </w:rPr>
      </w:pPr>
      <w:r w:rsidRPr="00FE2580">
        <w:rPr>
          <w:sz w:val="22"/>
          <w:szCs w:val="22"/>
        </w:rPr>
        <w:t xml:space="preserve">Tentamen omfattar 26 poäng. Om alla kontrollskrivningarna är godkända får man totalt </w:t>
      </w:r>
      <w:r w:rsidR="0074773C">
        <w:rPr>
          <w:sz w:val="22"/>
          <w:szCs w:val="22"/>
        </w:rPr>
        <w:t>8</w:t>
      </w:r>
      <w:r w:rsidRPr="00FE2580">
        <w:rPr>
          <w:sz w:val="22"/>
          <w:szCs w:val="22"/>
        </w:rPr>
        <w:t xml:space="preserve"> bonuspoäng, Satt betyg kan inte ändras.</w:t>
      </w:r>
    </w:p>
    <w:p w:rsidR="00ED2B05" w:rsidRPr="00FE2580" w:rsidRDefault="00ED2B05" w:rsidP="00ED2B05">
      <w:pPr>
        <w:rPr>
          <w:sz w:val="22"/>
          <w:szCs w:val="22"/>
        </w:rPr>
      </w:pPr>
      <w:r w:rsidRPr="00FE2580">
        <w:rPr>
          <w:sz w:val="22"/>
          <w:szCs w:val="22"/>
        </w:rPr>
        <w:t>Bonuspoäng från kontrollskrivningar gäller endast ordinarie tentamen, ej omtentamen.</w:t>
      </w:r>
    </w:p>
    <w:p w:rsidR="00ED2B05" w:rsidRPr="00FE2580" w:rsidRDefault="00ED2B05" w:rsidP="00ED2B05">
      <w:pPr>
        <w:keepNext/>
        <w:outlineLvl w:val="2"/>
        <w:rPr>
          <w:rFonts w:ascii="Bookman Old Style" w:hAnsi="Bookman Old Style"/>
          <w:i/>
          <w:iCs/>
          <w:sz w:val="22"/>
          <w:szCs w:val="22"/>
        </w:rPr>
      </w:pPr>
      <w:r w:rsidRPr="00FE2580">
        <w:rPr>
          <w:rFonts w:ascii="Bookman Old Style" w:hAnsi="Bookman Old Style"/>
          <w:i/>
          <w:iCs/>
          <w:sz w:val="22"/>
          <w:szCs w:val="22"/>
        </w:rPr>
        <w:t>Betygsgränser vid tentamen</w:t>
      </w:r>
      <w:r>
        <w:rPr>
          <w:rFonts w:ascii="Bookman Old Style" w:hAnsi="Bookman Old Style"/>
          <w:i/>
          <w:iCs/>
          <w:sz w:val="22"/>
          <w:szCs w:val="22"/>
        </w:rPr>
        <w:t>:</w:t>
      </w:r>
    </w:p>
    <w:p w:rsidR="00ED2B05" w:rsidRDefault="00D36C90" w:rsidP="00ED2B05">
      <w:pPr>
        <w:tabs>
          <w:tab w:val="left" w:pos="1418"/>
        </w:tabs>
        <w:rPr>
          <w:sz w:val="22"/>
          <w:szCs w:val="22"/>
        </w:rPr>
      </w:pPr>
      <w:r>
        <w:rPr>
          <w:sz w:val="22"/>
          <w:szCs w:val="22"/>
        </w:rPr>
        <w:t>Färre än 11</w:t>
      </w:r>
      <w:r w:rsidR="00ED2B05" w:rsidRPr="00FE2580">
        <w:rPr>
          <w:sz w:val="22"/>
          <w:szCs w:val="22"/>
        </w:rPr>
        <w:tab/>
        <w:t>F (underkänt)</w:t>
      </w:r>
    </w:p>
    <w:p w:rsidR="00D36C90" w:rsidRPr="00FE2580" w:rsidRDefault="00D36C90" w:rsidP="00ED2B05">
      <w:pPr>
        <w:tabs>
          <w:tab w:val="left" w:pos="1418"/>
        </w:tabs>
        <w:rPr>
          <w:sz w:val="22"/>
          <w:szCs w:val="22"/>
        </w:rPr>
      </w:pPr>
      <w:r>
        <w:rPr>
          <w:sz w:val="22"/>
          <w:szCs w:val="22"/>
        </w:rPr>
        <w:t>11</w:t>
      </w:r>
      <w:r>
        <w:rPr>
          <w:sz w:val="22"/>
          <w:szCs w:val="22"/>
        </w:rPr>
        <w:tab/>
        <w:t>Fx</w:t>
      </w:r>
    </w:p>
    <w:p w:rsidR="00ED2B05" w:rsidRPr="00FE2580" w:rsidRDefault="00ED2B05" w:rsidP="00ED2B05">
      <w:pPr>
        <w:tabs>
          <w:tab w:val="left" w:pos="1418"/>
        </w:tabs>
        <w:rPr>
          <w:sz w:val="22"/>
          <w:szCs w:val="22"/>
        </w:rPr>
      </w:pPr>
      <w:r w:rsidRPr="00FE2580">
        <w:rPr>
          <w:sz w:val="22"/>
          <w:szCs w:val="22"/>
        </w:rPr>
        <w:t>12-14</w:t>
      </w:r>
      <w:r w:rsidRPr="00FE2580">
        <w:rPr>
          <w:sz w:val="22"/>
          <w:szCs w:val="22"/>
        </w:rPr>
        <w:tab/>
        <w:t>E</w:t>
      </w:r>
    </w:p>
    <w:p w:rsidR="00ED2B05" w:rsidRPr="00FE2580" w:rsidRDefault="00ED2B05" w:rsidP="00ED2B05">
      <w:pPr>
        <w:tabs>
          <w:tab w:val="left" w:pos="1418"/>
        </w:tabs>
        <w:rPr>
          <w:sz w:val="22"/>
          <w:szCs w:val="22"/>
        </w:rPr>
      </w:pPr>
      <w:r w:rsidRPr="00FE2580">
        <w:rPr>
          <w:sz w:val="22"/>
          <w:szCs w:val="22"/>
        </w:rPr>
        <w:t>15-17</w:t>
      </w:r>
      <w:r w:rsidRPr="00FE2580">
        <w:rPr>
          <w:sz w:val="22"/>
          <w:szCs w:val="22"/>
        </w:rPr>
        <w:tab/>
        <w:t>D</w:t>
      </w:r>
    </w:p>
    <w:p w:rsidR="00ED2B05" w:rsidRPr="00FE2580" w:rsidRDefault="00ED2B05" w:rsidP="00ED2B05">
      <w:pPr>
        <w:tabs>
          <w:tab w:val="left" w:pos="1418"/>
        </w:tabs>
        <w:rPr>
          <w:sz w:val="22"/>
          <w:szCs w:val="22"/>
        </w:rPr>
      </w:pPr>
      <w:r w:rsidRPr="00FE2580">
        <w:rPr>
          <w:sz w:val="22"/>
          <w:szCs w:val="22"/>
        </w:rPr>
        <w:t>18-20</w:t>
      </w:r>
      <w:r w:rsidRPr="00FE2580">
        <w:rPr>
          <w:sz w:val="22"/>
          <w:szCs w:val="22"/>
        </w:rPr>
        <w:tab/>
        <w:t>C</w:t>
      </w:r>
    </w:p>
    <w:p w:rsidR="00ED2B05" w:rsidRPr="00FE2580" w:rsidRDefault="00ED2B05" w:rsidP="00ED2B05">
      <w:pPr>
        <w:tabs>
          <w:tab w:val="left" w:pos="1418"/>
        </w:tabs>
        <w:rPr>
          <w:sz w:val="22"/>
          <w:szCs w:val="22"/>
        </w:rPr>
      </w:pPr>
      <w:r w:rsidRPr="00FE2580">
        <w:rPr>
          <w:sz w:val="22"/>
          <w:szCs w:val="22"/>
        </w:rPr>
        <w:t>21-23</w:t>
      </w:r>
      <w:r w:rsidRPr="00FE2580">
        <w:rPr>
          <w:sz w:val="22"/>
          <w:szCs w:val="22"/>
        </w:rPr>
        <w:tab/>
        <w:t>B</w:t>
      </w:r>
    </w:p>
    <w:p w:rsidR="00ED2B05" w:rsidRPr="00FE2580" w:rsidRDefault="00ED2B05" w:rsidP="00ED2B05">
      <w:pPr>
        <w:tabs>
          <w:tab w:val="left" w:pos="1418"/>
        </w:tabs>
        <w:rPr>
          <w:sz w:val="22"/>
          <w:szCs w:val="22"/>
        </w:rPr>
      </w:pPr>
      <w:r w:rsidRPr="00FE2580">
        <w:rPr>
          <w:sz w:val="22"/>
          <w:szCs w:val="22"/>
        </w:rPr>
        <w:t>24-26</w:t>
      </w:r>
      <w:r w:rsidRPr="00FE2580">
        <w:rPr>
          <w:sz w:val="22"/>
          <w:szCs w:val="22"/>
        </w:rPr>
        <w:tab/>
        <w:t>A</w:t>
      </w:r>
    </w:p>
    <w:p w:rsidR="00ED2B05" w:rsidRDefault="00D36C90" w:rsidP="00ED2B05">
      <w:pPr>
        <w:tabs>
          <w:tab w:val="left" w:pos="1418"/>
        </w:tabs>
      </w:pPr>
      <w:r>
        <w:t>Vid betyget Fx ges en möjlighet att komplettera upp till betyget E. Kompletteringen innebär att man får en individuellt anpassad skrivning med fyra uppgifter på de avsnitt man har missat. Tre av dessa uppgifter måste vara i huvudsak rätt lösta.</w:t>
      </w:r>
    </w:p>
    <w:p w:rsidR="00ED2B05" w:rsidRPr="00BE7557" w:rsidRDefault="00ED2B05" w:rsidP="00ED2B05">
      <w:pPr>
        <w:tabs>
          <w:tab w:val="left" w:pos="1418"/>
        </w:tabs>
        <w:rPr>
          <w:b/>
        </w:rPr>
      </w:pPr>
      <w:r w:rsidRPr="00BE7557">
        <w:rPr>
          <w:b/>
        </w:rPr>
        <w:t>Hjälpmedel vid tentamen</w:t>
      </w:r>
    </w:p>
    <w:p w:rsidR="00ED2B05" w:rsidRDefault="00ED2B05" w:rsidP="006D3968">
      <w:pPr>
        <w:tabs>
          <w:tab w:val="left" w:pos="1418"/>
        </w:tabs>
      </w:pPr>
      <w:r>
        <w:t xml:space="preserve">Vid tentamen får inga andra hjälpmedel förekomma än de som anges på tentamens försättsblad. Observera att inga anteckningar av något slag får förekomma </w:t>
      </w:r>
      <w:r w:rsidR="006D3968">
        <w:t>i formelsamlingar vid tentamen.</w:t>
      </w:r>
    </w:p>
    <w:p w:rsidR="00CB4186" w:rsidRDefault="00CB4186" w:rsidP="00ED2B05">
      <w:pPr>
        <w:tabs>
          <w:tab w:val="left" w:pos="1418"/>
        </w:tabs>
      </w:pPr>
    </w:p>
    <w:p w:rsidR="00CB4186" w:rsidRPr="00FE2580" w:rsidRDefault="00CB4186" w:rsidP="00ED2B05">
      <w:pPr>
        <w:tabs>
          <w:tab w:val="left" w:pos="1418"/>
        </w:tabs>
      </w:pPr>
    </w:p>
    <w:p w:rsidR="00ED2B05" w:rsidRPr="00FE2580" w:rsidRDefault="00ED2B05" w:rsidP="00ED2B05">
      <w:pPr>
        <w:keepNext/>
        <w:jc w:val="center"/>
        <w:outlineLvl w:val="1"/>
        <w:rPr>
          <w:rFonts w:ascii="Bookman Old Style" w:hAnsi="Bookman Old Style"/>
          <w:b/>
          <w:sz w:val="32"/>
        </w:rPr>
      </w:pPr>
      <w:r w:rsidRPr="00FE2580">
        <w:rPr>
          <w:rFonts w:ascii="Bookman Old Style" w:hAnsi="Bookman Old Style"/>
          <w:b/>
          <w:sz w:val="32"/>
        </w:rPr>
        <w:t>Normer för bedömning av kontrollskrivningar och tentamina i matematik, fysik och kemi</w:t>
      </w:r>
    </w:p>
    <w:p w:rsidR="00ED2B05" w:rsidRPr="00755F12" w:rsidRDefault="00ED2B05" w:rsidP="00ED2B05">
      <w:pPr>
        <w:keepNext/>
        <w:outlineLvl w:val="2"/>
        <w:rPr>
          <w:rFonts w:ascii="Bookman Old Style" w:hAnsi="Bookman Old Style"/>
          <w:i/>
          <w:iCs/>
          <w:szCs w:val="24"/>
        </w:rPr>
      </w:pPr>
      <w:r w:rsidRPr="00755F12">
        <w:rPr>
          <w:rFonts w:ascii="Bookman Old Style" w:hAnsi="Bookman Old Style"/>
          <w:i/>
          <w:iCs/>
          <w:szCs w:val="24"/>
        </w:rPr>
        <w:t>1 Poängbedömning av uppgifter</w:t>
      </w:r>
    </w:p>
    <w:p w:rsidR="00ED2B05" w:rsidRPr="00FE2580" w:rsidRDefault="00ED2B05" w:rsidP="00ED2B05">
      <w:pPr>
        <w:rPr>
          <w:i/>
        </w:rPr>
      </w:pPr>
      <w:r w:rsidRPr="00FE2580">
        <w:rPr>
          <w:i/>
        </w:rPr>
        <w:t>1.1 När lösning krävs</w:t>
      </w:r>
    </w:p>
    <w:p w:rsidR="00ED2B05" w:rsidRPr="00FE2580" w:rsidRDefault="00ED2B05" w:rsidP="00ED2B05">
      <w:r w:rsidRPr="00FE2580">
        <w:t>Uppgift eller deluppgift till vilken lösning fodras skall bedömas med högst det antal poäng som anges i rättningsmallen. Enbart svar utan lösning ger 0 poäng. Ingen uppgift bedöms med lägre poäng än 0.</w:t>
      </w:r>
    </w:p>
    <w:p w:rsidR="00ED2B05" w:rsidRPr="00FE2580" w:rsidRDefault="00ED2B05" w:rsidP="00ED2B05">
      <w:r w:rsidRPr="00FE2580">
        <w:t xml:space="preserve">Varje uppgift bör bedömas som en helhet, så att förtjänster och fel vägs mot varandra. Särskild hänsyn tas då till om </w:t>
      </w:r>
      <w:r>
        <w:t>student</w:t>
      </w:r>
      <w:r w:rsidRPr="00FE2580">
        <w:t>en har använt en korrekt metod och ställt upp korrekta ekvationer och funktionsuttryck.</w:t>
      </w:r>
    </w:p>
    <w:p w:rsidR="00ED2B05" w:rsidRPr="00FE2580" w:rsidRDefault="00ED2B05" w:rsidP="00ED2B05">
      <w:r w:rsidRPr="00FE2580">
        <w:t>Som riktlinjer för poängavdrag vid olika feltyper skall nedanstående gälla. Vid varje skrivningstillfälle kompletteras dessutom de allmänna bedömningsnormerna med särskilda anvisningar i en rättningsmall eller på annat sätt.</w:t>
      </w:r>
    </w:p>
    <w:p w:rsidR="00755F12" w:rsidRDefault="00D36C90">
      <w:pPr>
        <w:rPr>
          <w:rFonts w:ascii="Bookman Old Style" w:hAnsi="Bookman Old Style"/>
          <w:i/>
          <w:iCs/>
          <w:szCs w:val="24"/>
        </w:rPr>
      </w:pPr>
      <w:r>
        <w:rPr>
          <w:rFonts w:ascii="Bookman Old Style" w:hAnsi="Bookman Old Style"/>
          <w:i/>
          <w:iCs/>
          <w:szCs w:val="24"/>
        </w:rPr>
        <w:br w:type="page"/>
      </w:r>
    </w:p>
    <w:p w:rsidR="00ED2B05" w:rsidRPr="00755F12" w:rsidRDefault="00ED2B05" w:rsidP="00ED2B05">
      <w:pPr>
        <w:keepNext/>
        <w:outlineLvl w:val="2"/>
        <w:rPr>
          <w:rFonts w:ascii="Bookman Old Style" w:hAnsi="Bookman Old Style"/>
          <w:i/>
          <w:iCs/>
          <w:szCs w:val="24"/>
        </w:rPr>
      </w:pPr>
      <w:r w:rsidRPr="00755F12">
        <w:rPr>
          <w:rFonts w:ascii="Bookman Old Style" w:hAnsi="Bookman Old Style"/>
          <w:i/>
          <w:iCs/>
          <w:szCs w:val="24"/>
        </w:rPr>
        <w:lastRenderedPageBreak/>
        <w:t>2 Bedömning av olika typer av fel</w:t>
      </w:r>
    </w:p>
    <w:p w:rsidR="00ED2B05" w:rsidRPr="00FE2580" w:rsidRDefault="00ED2B05" w:rsidP="00ED2B05">
      <w:pPr>
        <w:rPr>
          <w:i/>
        </w:rPr>
      </w:pPr>
      <w:r w:rsidRPr="00FE2580">
        <w:rPr>
          <w:i/>
        </w:rPr>
        <w:t>2.1 Val av lösningsmetod</w:t>
      </w:r>
    </w:p>
    <w:p w:rsidR="00ED2B05" w:rsidRPr="00FE2580" w:rsidRDefault="00ED2B05" w:rsidP="00ED2B05">
      <w:r w:rsidRPr="00FE2580">
        <w:t>Lösningen skall till omfattning och metod vara i överensstämmelse med uppgiftens formulering</w:t>
      </w:r>
    </w:p>
    <w:p w:rsidR="00ED2B05" w:rsidRPr="00FE2580" w:rsidRDefault="00ED2B05" w:rsidP="00ED2B05">
      <w:pPr>
        <w:rPr>
          <w:i/>
        </w:rPr>
      </w:pPr>
    </w:p>
    <w:p w:rsidR="00ED2B05" w:rsidRPr="00FE2580" w:rsidRDefault="00ED2B05" w:rsidP="00ED2B05">
      <w:pPr>
        <w:rPr>
          <w:i/>
        </w:rPr>
      </w:pPr>
      <w:r w:rsidRPr="00FE2580">
        <w:rPr>
          <w:i/>
        </w:rPr>
        <w:t>2.2 Missuppfattning</w:t>
      </w:r>
    </w:p>
    <w:p w:rsidR="00ED2B05" w:rsidRPr="00FE2580" w:rsidRDefault="00ED2B05" w:rsidP="00ED2B05">
      <w:r w:rsidRPr="00FE2580">
        <w:t>Missuppfattning av texten kan leda till att en ”variant” av uppgiften löses.</w:t>
      </w:r>
    </w:p>
    <w:p w:rsidR="00ED2B05" w:rsidRPr="00FE2580" w:rsidRDefault="00ED2B05" w:rsidP="00ED2B05">
      <w:r w:rsidRPr="00FE2580">
        <w:t>Detta bör normalt leda till poängavdrag. Avgörande för bedömning av avdragets storlek är om den uppgift som löses blir av samma svårighetsgrad och omfattning som den givna uppgiften eller om missuppfattningen leder till en enklare eller väsentligt förändrad uppgift.</w:t>
      </w:r>
    </w:p>
    <w:p w:rsidR="00ED2B05" w:rsidRPr="00FE2580" w:rsidRDefault="00ED2B05" w:rsidP="00ED2B05">
      <w:pPr>
        <w:rPr>
          <w:i/>
        </w:rPr>
      </w:pPr>
    </w:p>
    <w:p w:rsidR="00ED2B05" w:rsidRPr="00FE2580" w:rsidRDefault="00ED2B05" w:rsidP="00ED2B05">
      <w:pPr>
        <w:rPr>
          <w:i/>
        </w:rPr>
      </w:pPr>
      <w:r w:rsidRPr="00FE2580">
        <w:rPr>
          <w:i/>
        </w:rPr>
        <w:t>2.3 Fel i deluppgift</w:t>
      </w:r>
    </w:p>
    <w:p w:rsidR="00CB4186" w:rsidRPr="00D36C90" w:rsidRDefault="00ED2B05" w:rsidP="00ED2B05">
      <w:r w:rsidRPr="00FE2580">
        <w:t>Fel i en deluppgift kan ibland inverka på de följande deluppgifterna. Sådana följdfel bör normalt inte medföra poängavdrag i de nya uppgifterna. Om felet medför att de följande deluppgifterna bli enklare, väsentligt förändrade eller orimliga bedöms dock dessa med 0 poäng.</w:t>
      </w:r>
    </w:p>
    <w:p w:rsidR="00CB4186" w:rsidRDefault="00CB4186" w:rsidP="00ED2B05">
      <w:pPr>
        <w:rPr>
          <w:i/>
        </w:rPr>
      </w:pPr>
    </w:p>
    <w:p w:rsidR="00ED2B05" w:rsidRPr="00FE2580" w:rsidRDefault="00ED2B05" w:rsidP="00ED2B05">
      <w:pPr>
        <w:rPr>
          <w:i/>
        </w:rPr>
      </w:pPr>
      <w:r w:rsidRPr="00FE2580">
        <w:rPr>
          <w:i/>
        </w:rPr>
        <w:t>2.4 Logiska fel</w:t>
      </w:r>
    </w:p>
    <w:p w:rsidR="00ED2B05" w:rsidRPr="00FE2580" w:rsidRDefault="00ED2B05" w:rsidP="00ED2B05">
      <w:r w:rsidRPr="00FE2580">
        <w:t>Fel som strider mot grundläggande lagar, samband och principer som är väsentliga för lösningens genomförande medför i allmänhet att lösningen bedöms med 0 poäng.</w:t>
      </w:r>
    </w:p>
    <w:p w:rsidR="00ED2B05" w:rsidRPr="00FE2580" w:rsidRDefault="00ED2B05" w:rsidP="00ED2B05"/>
    <w:p w:rsidR="00ED2B05" w:rsidRPr="00FE2580" w:rsidRDefault="00ED2B05" w:rsidP="00ED2B05">
      <w:pPr>
        <w:rPr>
          <w:i/>
        </w:rPr>
      </w:pPr>
      <w:r w:rsidRPr="00FE2580">
        <w:rPr>
          <w:i/>
        </w:rPr>
        <w:t>2.5 Numeriska och algebraiska fel</w:t>
      </w:r>
    </w:p>
    <w:p w:rsidR="00ED2B05" w:rsidRPr="00FE2580" w:rsidRDefault="00ED2B05" w:rsidP="00ED2B05">
      <w:r w:rsidRPr="00FE2580">
        <w:t>Räknefel och lapsusbetonade algebraiska fel bedöms med hänsyn till uppgiftens art och svårighetsgrad, dels med hänsyn till elevens möjlighet att upptäcka felet genom någon enkel form av kontroll.</w:t>
      </w:r>
    </w:p>
    <w:p w:rsidR="00ED2B05" w:rsidRPr="00FE2580" w:rsidRDefault="00ED2B05" w:rsidP="00ED2B05">
      <w:r w:rsidRPr="00FE2580">
        <w:t>Olika typer av räknefel kan särskiljas:</w:t>
      </w:r>
    </w:p>
    <w:p w:rsidR="00ED2B05" w:rsidRPr="00FE2580" w:rsidRDefault="00ED2B05" w:rsidP="00ED2B05">
      <w:pPr>
        <w:numPr>
          <w:ilvl w:val="0"/>
          <w:numId w:val="3"/>
        </w:numPr>
        <w:spacing w:line="276" w:lineRule="auto"/>
        <w:jc w:val="both"/>
      </w:pPr>
      <w:r w:rsidRPr="00FE2580">
        <w:t>Svårupptäckta räknefel med ringa inverkan på svaret medför poängavdrag endast om de upprepas i samma uppgift.</w:t>
      </w:r>
    </w:p>
    <w:p w:rsidR="00ED2B05" w:rsidRPr="00FE2580" w:rsidRDefault="00ED2B05" w:rsidP="00ED2B05">
      <w:pPr>
        <w:numPr>
          <w:ilvl w:val="0"/>
          <w:numId w:val="3"/>
        </w:numPr>
        <w:spacing w:line="276" w:lineRule="auto"/>
        <w:jc w:val="both"/>
      </w:pPr>
      <w:r w:rsidRPr="00FE2580">
        <w:t>Räknefel som väsentligt påverkar svaret utan att göra detta orimligt medför poängavdrag om det bedöms att felet är lätt att upptäcka.</w:t>
      </w:r>
    </w:p>
    <w:p w:rsidR="00ED2B05" w:rsidRPr="00FE2580" w:rsidRDefault="00ED2B05" w:rsidP="00ED2B05">
      <w:pPr>
        <w:numPr>
          <w:ilvl w:val="0"/>
          <w:numId w:val="3"/>
        </w:numPr>
        <w:spacing w:line="276" w:lineRule="auto"/>
        <w:jc w:val="both"/>
      </w:pPr>
      <w:r w:rsidRPr="00FE2580">
        <w:t>Räknefel som leder till orimligt svar, se punkt 3.4</w:t>
      </w:r>
    </w:p>
    <w:p w:rsidR="00ED2B05" w:rsidRPr="00FE2580" w:rsidRDefault="00ED2B05" w:rsidP="00ED2B05">
      <w:r w:rsidRPr="00FE2580">
        <w:t xml:space="preserve">Grova approximationer under räkningarnas gång medför poängavdrag. Om eleven använder delresultat med färre gällande siffror än i svaret och detta medför att svaret blir felaktigt görs poängavdrag första gången felet uppträder. En upprepning av felet behöver ej ge ytterligare poängavdrag. </w:t>
      </w:r>
    </w:p>
    <w:p w:rsidR="00ED2B05" w:rsidRPr="00FE2580" w:rsidRDefault="00ED2B05" w:rsidP="00ED2B05">
      <w:r w:rsidRPr="00FE2580">
        <w:t xml:space="preserve">Fel vid enhetsbyte behandlas som räknefel </w:t>
      </w:r>
    </w:p>
    <w:p w:rsidR="00ED2B05" w:rsidRPr="00FE2580" w:rsidRDefault="00ED2B05" w:rsidP="00ED2B05"/>
    <w:p w:rsidR="00ED2B05" w:rsidRPr="00FE2580" w:rsidRDefault="00ED2B05" w:rsidP="00ED2B05">
      <w:pPr>
        <w:rPr>
          <w:i/>
        </w:rPr>
      </w:pPr>
      <w:r w:rsidRPr="00FE2580">
        <w:rPr>
          <w:i/>
        </w:rPr>
        <w:t>2.6 Formella fel</w:t>
      </w:r>
    </w:p>
    <w:p w:rsidR="00ED2B05" w:rsidRPr="00FE2580" w:rsidRDefault="00ED2B05" w:rsidP="00ED2B05">
      <w:r w:rsidRPr="00FE2580">
        <w:t>Lösningen skall vara så utförlig och uppställd på ett sådant sätt att tankegången lätt kan följas. Om så ej är fallet eller om lösningen har andra uppenbara formella fel skall detta medföra poängavdrag. Samma formella fel i olika uppgifter bör dock medföra avdrag endast en gång i varje prov. En rent formell förväxling av storhet och mätetal bör ej medföra poängavdrag.</w:t>
      </w:r>
    </w:p>
    <w:p w:rsidR="00D36C90" w:rsidRDefault="00D36C90">
      <w:pPr>
        <w:rPr>
          <w:rFonts w:ascii="Bookman Old Style" w:hAnsi="Bookman Old Style"/>
          <w:i/>
          <w:iCs/>
          <w:sz w:val="18"/>
        </w:rPr>
      </w:pPr>
    </w:p>
    <w:p w:rsidR="00ED2B05" w:rsidRPr="00D36C90" w:rsidRDefault="00ED2B05" w:rsidP="00ED2B05">
      <w:pPr>
        <w:keepNext/>
        <w:outlineLvl w:val="2"/>
        <w:rPr>
          <w:i/>
          <w:iCs/>
          <w:szCs w:val="24"/>
        </w:rPr>
      </w:pPr>
      <w:r w:rsidRPr="00D36C90">
        <w:rPr>
          <w:i/>
          <w:iCs/>
          <w:szCs w:val="24"/>
        </w:rPr>
        <w:t>3 Bedömning av svarets utformning</w:t>
      </w:r>
    </w:p>
    <w:p w:rsidR="00ED2B05" w:rsidRPr="00FE2580" w:rsidRDefault="00ED2B05" w:rsidP="00ED2B05">
      <w:pPr>
        <w:rPr>
          <w:i/>
        </w:rPr>
      </w:pPr>
      <w:r w:rsidRPr="00FE2580">
        <w:rPr>
          <w:i/>
        </w:rPr>
        <w:t>3.1 Förenkling av svaret</w:t>
      </w:r>
    </w:p>
    <w:p w:rsidR="00ED2B05" w:rsidRPr="00FE2580" w:rsidRDefault="00ED2B05" w:rsidP="00ED2B05">
      <w:r w:rsidRPr="00FE2580">
        <w:t>Otillräckligt förenklat svar medför i allmänhet poängavdrag.</w:t>
      </w:r>
    </w:p>
    <w:p w:rsidR="00ED2B05" w:rsidRPr="00FE2580" w:rsidRDefault="00ED2B05" w:rsidP="00ED2B05"/>
    <w:p w:rsidR="00D36C90" w:rsidRDefault="00D36C90">
      <w:pPr>
        <w:rPr>
          <w:i/>
        </w:rPr>
      </w:pPr>
      <w:r>
        <w:rPr>
          <w:i/>
        </w:rPr>
        <w:br w:type="page"/>
      </w:r>
    </w:p>
    <w:p w:rsidR="00ED2B05" w:rsidRPr="00FE2580" w:rsidRDefault="00ED2B05" w:rsidP="00ED2B05">
      <w:pPr>
        <w:rPr>
          <w:i/>
        </w:rPr>
      </w:pPr>
      <w:r w:rsidRPr="00FE2580">
        <w:rPr>
          <w:i/>
        </w:rPr>
        <w:lastRenderedPageBreak/>
        <w:t>3.2 Noggrannheten i svaret</w:t>
      </w:r>
    </w:p>
    <w:p w:rsidR="00ED2B05" w:rsidRPr="00FE2580" w:rsidRDefault="00ED2B05" w:rsidP="00ED2B05">
      <w:r w:rsidRPr="00FE2580">
        <w:t>Svaret skall ges på det sätt som uppgiften kräver. Om det i uppgiften uttryckligen krävs ett exakt svar, skall svar med enbart närmevärde medföra poängavdrag.</w:t>
      </w:r>
    </w:p>
    <w:p w:rsidR="00ED2B05" w:rsidRPr="00FE2580" w:rsidRDefault="00ED2B05" w:rsidP="00ED2B05">
      <w:r w:rsidRPr="00FE2580">
        <w:t>I tillämpningsuppgifter skall svaret ges med det antal värdesiffror som eleven med enkla tumregler kan bestämma från givna ingångsdata. I allmänhet godtas dock en siffra mer eller mindre än vad tumregeln (rättningsmallen) ger.</w:t>
      </w:r>
      <w:r>
        <w:t xml:space="preserve"> Avdrag för felaktigt antal värdesiffror görs en gång på hela tentamen vid andra tillfället.</w:t>
      </w:r>
    </w:p>
    <w:p w:rsidR="00ED2B05" w:rsidRPr="00FE2580" w:rsidRDefault="00ED2B05" w:rsidP="00ED2B05">
      <w:r w:rsidRPr="00FE2580">
        <w:t>I de fall samtliga ingångsdata kan betraktas som exakta, vilket främst förekommer i matematikuppgifter, skall svaret ges exakt.</w:t>
      </w:r>
    </w:p>
    <w:p w:rsidR="00ED2B05" w:rsidRPr="00FE2580" w:rsidRDefault="00ED2B05" w:rsidP="00ED2B05">
      <w:pPr>
        <w:rPr>
          <w:i/>
        </w:rPr>
      </w:pPr>
    </w:p>
    <w:p w:rsidR="00ED2B05" w:rsidRPr="00FE2580" w:rsidRDefault="00ED2B05" w:rsidP="00ED2B05">
      <w:pPr>
        <w:rPr>
          <w:i/>
        </w:rPr>
      </w:pPr>
      <w:r w:rsidRPr="00FE2580">
        <w:rPr>
          <w:i/>
        </w:rPr>
        <w:t>3.3 Enheter i svaret</w:t>
      </w:r>
    </w:p>
    <w:p w:rsidR="00ED2B05" w:rsidRPr="00FE2580" w:rsidRDefault="00ED2B05" w:rsidP="00ED2B05">
      <w:r w:rsidRPr="00FE2580">
        <w:t xml:space="preserve">Enheter skall där så erfordras sättas ut. De skall vara tillräckligt förenklade. </w:t>
      </w:r>
    </w:p>
    <w:p w:rsidR="00ED2B05" w:rsidRPr="00FE2580" w:rsidRDefault="00ED2B05" w:rsidP="00ED2B05">
      <w:r w:rsidRPr="00FE2580">
        <w:t>I matematik görs ej poängavdrag om enheterna l.e., a.e, eller v.e. saknas. Utelämnade eller felaktiga enheter i Fysik eller tillämpade uppgifter i Matematik medför i allmänhet poängavdrag.</w:t>
      </w:r>
    </w:p>
    <w:p w:rsidR="00ED2B05" w:rsidRPr="00FE2580" w:rsidRDefault="00ED2B05" w:rsidP="00ED2B05"/>
    <w:p w:rsidR="00ED2B05" w:rsidRPr="00FE2580" w:rsidRDefault="00ED2B05" w:rsidP="00ED2B05">
      <w:pPr>
        <w:rPr>
          <w:i/>
        </w:rPr>
      </w:pPr>
      <w:r w:rsidRPr="00FE2580">
        <w:rPr>
          <w:i/>
        </w:rPr>
        <w:t>3.4 Orimligt svar</w:t>
      </w:r>
    </w:p>
    <w:p w:rsidR="00ED2B05" w:rsidRPr="00FE2580" w:rsidRDefault="00ED2B05" w:rsidP="00ED2B05">
      <w:r w:rsidRPr="00FE2580">
        <w:t>Om svaret är orimligt, dvs så grovt felaktigt att detta lätt kan inses även utan närmare kontroller, bedöms uppgiften med 0 poäng. Om eleven påpekar att svaret är orimligt och motiverar varför, begränsas avdraget, särskilt om felet verkligen är ett relativt svårfunnet och trivialt räknefel och lösningen i övrigt är korrekt.</w:t>
      </w:r>
    </w:p>
    <w:p w:rsidR="00ED2B05" w:rsidRPr="00FE2580" w:rsidRDefault="00ED2B05" w:rsidP="00ED2B05">
      <w:pPr>
        <w:rPr>
          <w:i/>
        </w:rPr>
      </w:pPr>
    </w:p>
    <w:p w:rsidR="00ED2B05" w:rsidRPr="00FE2580" w:rsidRDefault="00ED2B05" w:rsidP="00ED2B05">
      <w:pPr>
        <w:rPr>
          <w:i/>
        </w:rPr>
      </w:pPr>
      <w:r w:rsidRPr="00FE2580">
        <w:rPr>
          <w:i/>
        </w:rPr>
        <w:t>3.5 Lapsusfel i svaret</w:t>
      </w:r>
    </w:p>
    <w:p w:rsidR="00ED2B05" w:rsidRPr="00FE2580" w:rsidRDefault="00ED2B05" w:rsidP="00ED2B05">
      <w:r w:rsidRPr="00FE2580">
        <w:t>Poängavdrag skall ej göras, om det av lösningen klart framgår att det oriktiga svaret beror på t.ex. en ren felskrivning.</w:t>
      </w:r>
    </w:p>
    <w:p w:rsidR="00ED2B05" w:rsidRPr="00FE2580" w:rsidRDefault="00ED2B05" w:rsidP="00ED2B05"/>
    <w:p w:rsidR="00ED2B05" w:rsidRPr="00FE2580" w:rsidRDefault="00ED2B05" w:rsidP="00ED2B05">
      <w:pPr>
        <w:keepNext/>
        <w:outlineLvl w:val="2"/>
        <w:rPr>
          <w:rFonts w:ascii="Bookman Old Style" w:hAnsi="Bookman Old Style"/>
          <w:i/>
          <w:iCs/>
          <w:sz w:val="18"/>
        </w:rPr>
      </w:pPr>
      <w:r w:rsidRPr="00FE2580">
        <w:rPr>
          <w:rFonts w:ascii="Bookman Old Style" w:hAnsi="Bookman Old Style"/>
          <w:i/>
          <w:iCs/>
          <w:sz w:val="18"/>
        </w:rPr>
        <w:t>Lägg märke till</w:t>
      </w:r>
    </w:p>
    <w:p w:rsidR="00ED2B05" w:rsidRPr="00FE2580" w:rsidRDefault="00ED2B05" w:rsidP="00ED2B05">
      <w:pPr>
        <w:numPr>
          <w:ilvl w:val="0"/>
          <w:numId w:val="4"/>
        </w:numPr>
        <w:spacing w:line="276" w:lineRule="auto"/>
      </w:pPr>
      <w:r w:rsidRPr="00FE2580">
        <w:t xml:space="preserve">Att det i texten ovan talas om poängavdrag. Vid rättning startar man alltså med det för uppgiften maximala poängtalet och drar därefter av poäng varefter fel upptäcks. </w:t>
      </w:r>
      <w:r w:rsidRPr="00FE2580">
        <w:br/>
        <w:t>Poängtalet blir dock aldrig negativt.</w:t>
      </w:r>
    </w:p>
    <w:p w:rsidR="00ED2B05" w:rsidRPr="00FE2580" w:rsidRDefault="00ED2B05" w:rsidP="00ED2B05">
      <w:pPr>
        <w:numPr>
          <w:ilvl w:val="0"/>
          <w:numId w:val="4"/>
        </w:numPr>
        <w:spacing w:line="276" w:lineRule="auto"/>
      </w:pPr>
      <w:r w:rsidRPr="00FE2580">
        <w:t>Att lösningens kvalitet betonas. Den valda metoden skall redovisas i logisk ordning och motiveras så att den blir lättförstådd. Observera att en uppgift som är löst utan motivering eller bara redovisad som svar, betraktas som ett falskt påstående ända till dess att dess riktighet (genom motiveringar) är styrkt. Det är den vetenskapliga etiken som ligger till grund för detta.</w:t>
      </w:r>
      <w:r w:rsidRPr="00FE2580">
        <w:br/>
        <w:t>Lösningen skall dessutom vara ”snygg”. Figurer skall vara ritade med hjälpmedel. Blyertspenna och suddgummi skall användas. En kladdig tenta försätter rättande lärare i ett retligt tillstånd.</w:t>
      </w:r>
    </w:p>
    <w:p w:rsidR="00ED2B05" w:rsidRPr="00FE2580" w:rsidRDefault="00ED2B05" w:rsidP="00ED2B05">
      <w:pPr>
        <w:numPr>
          <w:ilvl w:val="0"/>
          <w:numId w:val="4"/>
        </w:numPr>
        <w:spacing w:line="276" w:lineRule="auto"/>
      </w:pPr>
      <w:r w:rsidRPr="00FE2580">
        <w:t xml:space="preserve">Att det är </w:t>
      </w:r>
      <w:r w:rsidRPr="00FE2580">
        <w:rPr>
          <w:b/>
        </w:rPr>
        <w:t>lösningsmetoden</w:t>
      </w:r>
      <w:r w:rsidRPr="00FE2580">
        <w:t xml:space="preserve"> som är det viktiga.  Räknefel kan ibland lämnas helt utan avdrag. Har studenten inte insett den fullständiga lösningsmetoden och därmed inte ”kommit ända fram” är uppgiften inte löst, inget svar kan lämnas, varför fullt avdrag görs. Ex: En funktions maximala värde skall bestämmas. Att i sin lösning bara ge funktionens derivata utan att ha klart för sig hur den skall användas, ger inga poäng. Vid mer komplicerade uppgifter ser man dock till helheten ock kan då i vissa fall ge förtjänstpoäng.</w:t>
      </w:r>
    </w:p>
    <w:p w:rsidR="00D871E2" w:rsidRPr="00ED2B05" w:rsidRDefault="00ED2B05" w:rsidP="00ED2B05">
      <w:pPr>
        <w:numPr>
          <w:ilvl w:val="0"/>
          <w:numId w:val="4"/>
        </w:numPr>
        <w:spacing w:line="276" w:lineRule="auto"/>
        <w:rPr>
          <w:rFonts w:ascii="Bookman Old Style" w:hAnsi="Bookman Old Style"/>
          <w:bCs/>
          <w:sz w:val="20"/>
        </w:rPr>
      </w:pPr>
      <w:r w:rsidRPr="00FE2580">
        <w:t>Att vid framförallt matematiktentor eftersträva att lämna exakta färdigförenklade svar. Det ger en antydan om matematisk mognad.</w:t>
      </w:r>
    </w:p>
    <w:sectPr w:rsidR="00D871E2" w:rsidRPr="00ED2B05" w:rsidSect="000F62B8">
      <w:pgSz w:w="11907" w:h="16840" w:code="9"/>
      <w:pgMar w:top="1418" w:right="1418" w:bottom="1418" w:left="1418" w:header="720" w:footer="720" w:gutter="0"/>
      <w:paperSrc w:first="1" w:other="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BookmanOldStyle">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16DEA"/>
    <w:multiLevelType w:val="hybridMultilevel"/>
    <w:tmpl w:val="E206A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EF0ABE"/>
    <w:multiLevelType w:val="hybridMultilevel"/>
    <w:tmpl w:val="AB22C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30A5C33"/>
    <w:multiLevelType w:val="hybridMultilevel"/>
    <w:tmpl w:val="D95C5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4C51E51"/>
    <w:multiLevelType w:val="hybridMultilevel"/>
    <w:tmpl w:val="9124B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DD60C64"/>
    <w:multiLevelType w:val="hybridMultilevel"/>
    <w:tmpl w:val="23667A3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07EA"/>
    <w:rsid w:val="00006339"/>
    <w:rsid w:val="00013653"/>
    <w:rsid w:val="000246AD"/>
    <w:rsid w:val="00034635"/>
    <w:rsid w:val="000429DF"/>
    <w:rsid w:val="0004690A"/>
    <w:rsid w:val="00046A9D"/>
    <w:rsid w:val="0005079D"/>
    <w:rsid w:val="00054A1E"/>
    <w:rsid w:val="00054CCA"/>
    <w:rsid w:val="00060134"/>
    <w:rsid w:val="00067F17"/>
    <w:rsid w:val="000710B4"/>
    <w:rsid w:val="00071334"/>
    <w:rsid w:val="00080E2D"/>
    <w:rsid w:val="0009295E"/>
    <w:rsid w:val="00093088"/>
    <w:rsid w:val="00095FEF"/>
    <w:rsid w:val="00097257"/>
    <w:rsid w:val="000A0666"/>
    <w:rsid w:val="000A480F"/>
    <w:rsid w:val="000B1B03"/>
    <w:rsid w:val="000C3C31"/>
    <w:rsid w:val="000C544C"/>
    <w:rsid w:val="000D1692"/>
    <w:rsid w:val="000D19E1"/>
    <w:rsid w:val="000D62DC"/>
    <w:rsid w:val="000D74FB"/>
    <w:rsid w:val="000E5CF3"/>
    <w:rsid w:val="000F3856"/>
    <w:rsid w:val="000F3D89"/>
    <w:rsid w:val="000F62B8"/>
    <w:rsid w:val="001016EE"/>
    <w:rsid w:val="00104CF2"/>
    <w:rsid w:val="00107FA8"/>
    <w:rsid w:val="0011341B"/>
    <w:rsid w:val="00115282"/>
    <w:rsid w:val="00117248"/>
    <w:rsid w:val="00117A7F"/>
    <w:rsid w:val="001228EA"/>
    <w:rsid w:val="00123228"/>
    <w:rsid w:val="0012499B"/>
    <w:rsid w:val="0012644F"/>
    <w:rsid w:val="00126566"/>
    <w:rsid w:val="00127CDF"/>
    <w:rsid w:val="00136D1B"/>
    <w:rsid w:val="001370BE"/>
    <w:rsid w:val="00142C68"/>
    <w:rsid w:val="00143616"/>
    <w:rsid w:val="001452E6"/>
    <w:rsid w:val="00150148"/>
    <w:rsid w:val="00150820"/>
    <w:rsid w:val="00154FFA"/>
    <w:rsid w:val="00160361"/>
    <w:rsid w:val="001640C9"/>
    <w:rsid w:val="00167B4A"/>
    <w:rsid w:val="00190C77"/>
    <w:rsid w:val="001949A8"/>
    <w:rsid w:val="00196666"/>
    <w:rsid w:val="001A1001"/>
    <w:rsid w:val="001A1A16"/>
    <w:rsid w:val="001A262E"/>
    <w:rsid w:val="001A3ED5"/>
    <w:rsid w:val="001A61BC"/>
    <w:rsid w:val="001B0039"/>
    <w:rsid w:val="001B03FE"/>
    <w:rsid w:val="001B502C"/>
    <w:rsid w:val="001B73FD"/>
    <w:rsid w:val="001B7BA7"/>
    <w:rsid w:val="001C2606"/>
    <w:rsid w:val="001C5182"/>
    <w:rsid w:val="001C682C"/>
    <w:rsid w:val="001D0830"/>
    <w:rsid w:val="001D1D07"/>
    <w:rsid w:val="001D5DC7"/>
    <w:rsid w:val="001D781C"/>
    <w:rsid w:val="001E26C0"/>
    <w:rsid w:val="001E665F"/>
    <w:rsid w:val="001F6605"/>
    <w:rsid w:val="002003CA"/>
    <w:rsid w:val="0020388A"/>
    <w:rsid w:val="00214191"/>
    <w:rsid w:val="002171C8"/>
    <w:rsid w:val="00231F08"/>
    <w:rsid w:val="00241509"/>
    <w:rsid w:val="00251D3D"/>
    <w:rsid w:val="002521DF"/>
    <w:rsid w:val="0025388F"/>
    <w:rsid w:val="00256D12"/>
    <w:rsid w:val="0026366A"/>
    <w:rsid w:val="00264D87"/>
    <w:rsid w:val="0026545D"/>
    <w:rsid w:val="00265665"/>
    <w:rsid w:val="00272A91"/>
    <w:rsid w:val="0028212A"/>
    <w:rsid w:val="00292068"/>
    <w:rsid w:val="00294614"/>
    <w:rsid w:val="002952F5"/>
    <w:rsid w:val="0029714C"/>
    <w:rsid w:val="002A47C4"/>
    <w:rsid w:val="002B11F2"/>
    <w:rsid w:val="002B2434"/>
    <w:rsid w:val="002B440E"/>
    <w:rsid w:val="002B628A"/>
    <w:rsid w:val="002C5FC0"/>
    <w:rsid w:val="002C6033"/>
    <w:rsid w:val="002C61C5"/>
    <w:rsid w:val="002D2234"/>
    <w:rsid w:val="002D627F"/>
    <w:rsid w:val="002D72A3"/>
    <w:rsid w:val="002F0D97"/>
    <w:rsid w:val="002F6261"/>
    <w:rsid w:val="003030F4"/>
    <w:rsid w:val="0030474C"/>
    <w:rsid w:val="003069B3"/>
    <w:rsid w:val="0030794F"/>
    <w:rsid w:val="00313AA1"/>
    <w:rsid w:val="003153B1"/>
    <w:rsid w:val="00316BC3"/>
    <w:rsid w:val="0032172C"/>
    <w:rsid w:val="0032755F"/>
    <w:rsid w:val="00332FA8"/>
    <w:rsid w:val="00333F0B"/>
    <w:rsid w:val="00346E50"/>
    <w:rsid w:val="003630BD"/>
    <w:rsid w:val="00364AC1"/>
    <w:rsid w:val="003668D4"/>
    <w:rsid w:val="00372053"/>
    <w:rsid w:val="00375243"/>
    <w:rsid w:val="00380FE3"/>
    <w:rsid w:val="00391073"/>
    <w:rsid w:val="0039190D"/>
    <w:rsid w:val="003A2F41"/>
    <w:rsid w:val="003A3279"/>
    <w:rsid w:val="003B565D"/>
    <w:rsid w:val="003D13D6"/>
    <w:rsid w:val="003D2087"/>
    <w:rsid w:val="003D651F"/>
    <w:rsid w:val="003E230B"/>
    <w:rsid w:val="003E3EAB"/>
    <w:rsid w:val="003F45BA"/>
    <w:rsid w:val="003F71D8"/>
    <w:rsid w:val="00412D39"/>
    <w:rsid w:val="004133B0"/>
    <w:rsid w:val="00414733"/>
    <w:rsid w:val="004157E4"/>
    <w:rsid w:val="00416C5E"/>
    <w:rsid w:val="00423A23"/>
    <w:rsid w:val="00424C4C"/>
    <w:rsid w:val="00424F68"/>
    <w:rsid w:val="00431E62"/>
    <w:rsid w:val="00432B6D"/>
    <w:rsid w:val="0043482C"/>
    <w:rsid w:val="0043644C"/>
    <w:rsid w:val="00445428"/>
    <w:rsid w:val="00446404"/>
    <w:rsid w:val="004514AB"/>
    <w:rsid w:val="00453BED"/>
    <w:rsid w:val="0045638D"/>
    <w:rsid w:val="00471CFF"/>
    <w:rsid w:val="00472277"/>
    <w:rsid w:val="00477943"/>
    <w:rsid w:val="00481B30"/>
    <w:rsid w:val="00484608"/>
    <w:rsid w:val="00494198"/>
    <w:rsid w:val="00494DDE"/>
    <w:rsid w:val="004A7037"/>
    <w:rsid w:val="004B0BBF"/>
    <w:rsid w:val="004B10B1"/>
    <w:rsid w:val="004C0C81"/>
    <w:rsid w:val="004C6733"/>
    <w:rsid w:val="004C73B8"/>
    <w:rsid w:val="004D2196"/>
    <w:rsid w:val="004D2CE1"/>
    <w:rsid w:val="004D7B7C"/>
    <w:rsid w:val="004E1A77"/>
    <w:rsid w:val="004E556C"/>
    <w:rsid w:val="004F4F07"/>
    <w:rsid w:val="004F64EF"/>
    <w:rsid w:val="00502953"/>
    <w:rsid w:val="005047B6"/>
    <w:rsid w:val="00506E33"/>
    <w:rsid w:val="005112F1"/>
    <w:rsid w:val="005146EC"/>
    <w:rsid w:val="005148DF"/>
    <w:rsid w:val="0051533D"/>
    <w:rsid w:val="005208DD"/>
    <w:rsid w:val="00522A69"/>
    <w:rsid w:val="0052571C"/>
    <w:rsid w:val="00530C92"/>
    <w:rsid w:val="005362FB"/>
    <w:rsid w:val="00536565"/>
    <w:rsid w:val="005447FD"/>
    <w:rsid w:val="005527E9"/>
    <w:rsid w:val="005537F4"/>
    <w:rsid w:val="00562E8B"/>
    <w:rsid w:val="00571278"/>
    <w:rsid w:val="0057660A"/>
    <w:rsid w:val="00577D1A"/>
    <w:rsid w:val="005804F6"/>
    <w:rsid w:val="005929B3"/>
    <w:rsid w:val="005964F3"/>
    <w:rsid w:val="00596638"/>
    <w:rsid w:val="005A30F9"/>
    <w:rsid w:val="005A769A"/>
    <w:rsid w:val="005B1295"/>
    <w:rsid w:val="005B2C68"/>
    <w:rsid w:val="005B3434"/>
    <w:rsid w:val="005B35B6"/>
    <w:rsid w:val="005B421F"/>
    <w:rsid w:val="005B4283"/>
    <w:rsid w:val="005B42D4"/>
    <w:rsid w:val="005C0E47"/>
    <w:rsid w:val="005C2D0E"/>
    <w:rsid w:val="005C4F7A"/>
    <w:rsid w:val="005C7523"/>
    <w:rsid w:val="005D175B"/>
    <w:rsid w:val="005D50E0"/>
    <w:rsid w:val="005D67C5"/>
    <w:rsid w:val="005D73F9"/>
    <w:rsid w:val="005E0B30"/>
    <w:rsid w:val="005E2D32"/>
    <w:rsid w:val="005E5002"/>
    <w:rsid w:val="005E7453"/>
    <w:rsid w:val="005F4180"/>
    <w:rsid w:val="005F7F90"/>
    <w:rsid w:val="006047AC"/>
    <w:rsid w:val="0060738B"/>
    <w:rsid w:val="0061248B"/>
    <w:rsid w:val="006153BF"/>
    <w:rsid w:val="0062367A"/>
    <w:rsid w:val="006245D2"/>
    <w:rsid w:val="00653440"/>
    <w:rsid w:val="006558F6"/>
    <w:rsid w:val="0065652B"/>
    <w:rsid w:val="006622F8"/>
    <w:rsid w:val="006636C6"/>
    <w:rsid w:val="0066713D"/>
    <w:rsid w:val="0066785A"/>
    <w:rsid w:val="00670D6E"/>
    <w:rsid w:val="00672711"/>
    <w:rsid w:val="0067458C"/>
    <w:rsid w:val="00675F4B"/>
    <w:rsid w:val="00682681"/>
    <w:rsid w:val="006864EC"/>
    <w:rsid w:val="0069203B"/>
    <w:rsid w:val="00692720"/>
    <w:rsid w:val="00693A7E"/>
    <w:rsid w:val="0069612C"/>
    <w:rsid w:val="006A1E72"/>
    <w:rsid w:val="006A55D4"/>
    <w:rsid w:val="006B4040"/>
    <w:rsid w:val="006B55C8"/>
    <w:rsid w:val="006C1E31"/>
    <w:rsid w:val="006C36AF"/>
    <w:rsid w:val="006C7537"/>
    <w:rsid w:val="006D3968"/>
    <w:rsid w:val="006D4014"/>
    <w:rsid w:val="006E5971"/>
    <w:rsid w:val="006F2BC5"/>
    <w:rsid w:val="006F312E"/>
    <w:rsid w:val="00700FC4"/>
    <w:rsid w:val="007012EA"/>
    <w:rsid w:val="00704A6A"/>
    <w:rsid w:val="00710014"/>
    <w:rsid w:val="00712F0B"/>
    <w:rsid w:val="00712F67"/>
    <w:rsid w:val="00713435"/>
    <w:rsid w:val="00722AE9"/>
    <w:rsid w:val="00722E69"/>
    <w:rsid w:val="00723BB8"/>
    <w:rsid w:val="00730D6C"/>
    <w:rsid w:val="00741251"/>
    <w:rsid w:val="00741CEF"/>
    <w:rsid w:val="0074773C"/>
    <w:rsid w:val="007500C8"/>
    <w:rsid w:val="007558D1"/>
    <w:rsid w:val="00755F12"/>
    <w:rsid w:val="00764C96"/>
    <w:rsid w:val="00767890"/>
    <w:rsid w:val="007737B8"/>
    <w:rsid w:val="00781DF8"/>
    <w:rsid w:val="00783B82"/>
    <w:rsid w:val="00785D55"/>
    <w:rsid w:val="007916D7"/>
    <w:rsid w:val="007953B3"/>
    <w:rsid w:val="007A71C9"/>
    <w:rsid w:val="007B2E6B"/>
    <w:rsid w:val="007B51F1"/>
    <w:rsid w:val="007C07DB"/>
    <w:rsid w:val="007C301D"/>
    <w:rsid w:val="007C640D"/>
    <w:rsid w:val="007D0108"/>
    <w:rsid w:val="007D3218"/>
    <w:rsid w:val="007E2AD4"/>
    <w:rsid w:val="007E43DD"/>
    <w:rsid w:val="007E46E2"/>
    <w:rsid w:val="007E5353"/>
    <w:rsid w:val="007F1092"/>
    <w:rsid w:val="007F5C97"/>
    <w:rsid w:val="008168F3"/>
    <w:rsid w:val="00822ABF"/>
    <w:rsid w:val="00822E32"/>
    <w:rsid w:val="00824FA9"/>
    <w:rsid w:val="00830578"/>
    <w:rsid w:val="00831957"/>
    <w:rsid w:val="0083691C"/>
    <w:rsid w:val="00846F91"/>
    <w:rsid w:val="008474A5"/>
    <w:rsid w:val="00850118"/>
    <w:rsid w:val="00851454"/>
    <w:rsid w:val="0085374A"/>
    <w:rsid w:val="00855026"/>
    <w:rsid w:val="0086298E"/>
    <w:rsid w:val="0086406A"/>
    <w:rsid w:val="00864937"/>
    <w:rsid w:val="00865943"/>
    <w:rsid w:val="008707EA"/>
    <w:rsid w:val="008928A2"/>
    <w:rsid w:val="008B7465"/>
    <w:rsid w:val="008E3DBB"/>
    <w:rsid w:val="008E627A"/>
    <w:rsid w:val="008E7D0B"/>
    <w:rsid w:val="008F4ED0"/>
    <w:rsid w:val="008F5BE9"/>
    <w:rsid w:val="009012FC"/>
    <w:rsid w:val="0090154A"/>
    <w:rsid w:val="00903F25"/>
    <w:rsid w:val="00904B4E"/>
    <w:rsid w:val="0090691B"/>
    <w:rsid w:val="0092438B"/>
    <w:rsid w:val="00925403"/>
    <w:rsid w:val="00941F06"/>
    <w:rsid w:val="00946633"/>
    <w:rsid w:val="00946E8E"/>
    <w:rsid w:val="009471BD"/>
    <w:rsid w:val="00951E08"/>
    <w:rsid w:val="009555B2"/>
    <w:rsid w:val="009569CD"/>
    <w:rsid w:val="009636E5"/>
    <w:rsid w:val="0096787E"/>
    <w:rsid w:val="00972B59"/>
    <w:rsid w:val="00975102"/>
    <w:rsid w:val="00980C12"/>
    <w:rsid w:val="00984B0D"/>
    <w:rsid w:val="00985BAB"/>
    <w:rsid w:val="009869FC"/>
    <w:rsid w:val="0099601F"/>
    <w:rsid w:val="009979E0"/>
    <w:rsid w:val="009A6B79"/>
    <w:rsid w:val="009B74C1"/>
    <w:rsid w:val="009C6301"/>
    <w:rsid w:val="009C7D66"/>
    <w:rsid w:val="009D11AC"/>
    <w:rsid w:val="009E0B4C"/>
    <w:rsid w:val="009E1B95"/>
    <w:rsid w:val="009E20B8"/>
    <w:rsid w:val="009E52B7"/>
    <w:rsid w:val="009E5AA4"/>
    <w:rsid w:val="009F2432"/>
    <w:rsid w:val="009F68CF"/>
    <w:rsid w:val="009F77E8"/>
    <w:rsid w:val="00A000FB"/>
    <w:rsid w:val="00A0412A"/>
    <w:rsid w:val="00A1278B"/>
    <w:rsid w:val="00A16398"/>
    <w:rsid w:val="00A163A9"/>
    <w:rsid w:val="00A27263"/>
    <w:rsid w:val="00A300E4"/>
    <w:rsid w:val="00A307F2"/>
    <w:rsid w:val="00A30A7D"/>
    <w:rsid w:val="00A33F5E"/>
    <w:rsid w:val="00A34EDC"/>
    <w:rsid w:val="00A40DF6"/>
    <w:rsid w:val="00A41730"/>
    <w:rsid w:val="00A43989"/>
    <w:rsid w:val="00A44CB4"/>
    <w:rsid w:val="00A459A0"/>
    <w:rsid w:val="00A578F1"/>
    <w:rsid w:val="00A60F7F"/>
    <w:rsid w:val="00A62458"/>
    <w:rsid w:val="00A70AAC"/>
    <w:rsid w:val="00A70F8F"/>
    <w:rsid w:val="00A729FD"/>
    <w:rsid w:val="00A72C3F"/>
    <w:rsid w:val="00A74A1F"/>
    <w:rsid w:val="00A768A8"/>
    <w:rsid w:val="00A772B3"/>
    <w:rsid w:val="00A8770E"/>
    <w:rsid w:val="00A87AD4"/>
    <w:rsid w:val="00A91D77"/>
    <w:rsid w:val="00A93322"/>
    <w:rsid w:val="00A9399F"/>
    <w:rsid w:val="00A93BB3"/>
    <w:rsid w:val="00A96DBA"/>
    <w:rsid w:val="00AA00E5"/>
    <w:rsid w:val="00AA1909"/>
    <w:rsid w:val="00AA222E"/>
    <w:rsid w:val="00AA3849"/>
    <w:rsid w:val="00AA3A54"/>
    <w:rsid w:val="00AA6821"/>
    <w:rsid w:val="00AB06FD"/>
    <w:rsid w:val="00AB1F51"/>
    <w:rsid w:val="00AB5767"/>
    <w:rsid w:val="00AC42A9"/>
    <w:rsid w:val="00AC7A5D"/>
    <w:rsid w:val="00AE2D8B"/>
    <w:rsid w:val="00AE2D9A"/>
    <w:rsid w:val="00AE41B2"/>
    <w:rsid w:val="00AE7169"/>
    <w:rsid w:val="00AF0CF0"/>
    <w:rsid w:val="00AF2FD1"/>
    <w:rsid w:val="00AF5018"/>
    <w:rsid w:val="00B004C5"/>
    <w:rsid w:val="00B1406F"/>
    <w:rsid w:val="00B15059"/>
    <w:rsid w:val="00B15F02"/>
    <w:rsid w:val="00B23F96"/>
    <w:rsid w:val="00B26203"/>
    <w:rsid w:val="00B303B9"/>
    <w:rsid w:val="00B3654B"/>
    <w:rsid w:val="00B55C33"/>
    <w:rsid w:val="00B5703F"/>
    <w:rsid w:val="00B62452"/>
    <w:rsid w:val="00B66FF7"/>
    <w:rsid w:val="00B70DAE"/>
    <w:rsid w:val="00B736D1"/>
    <w:rsid w:val="00B85218"/>
    <w:rsid w:val="00B94BF8"/>
    <w:rsid w:val="00B9564D"/>
    <w:rsid w:val="00B97C04"/>
    <w:rsid w:val="00BA52A0"/>
    <w:rsid w:val="00BB2BB6"/>
    <w:rsid w:val="00BB4050"/>
    <w:rsid w:val="00BB4E8A"/>
    <w:rsid w:val="00BB6964"/>
    <w:rsid w:val="00BC0B66"/>
    <w:rsid w:val="00BC5A39"/>
    <w:rsid w:val="00BC6A07"/>
    <w:rsid w:val="00BD2C0E"/>
    <w:rsid w:val="00BD7EF1"/>
    <w:rsid w:val="00BE0CAD"/>
    <w:rsid w:val="00BE568D"/>
    <w:rsid w:val="00C03CDB"/>
    <w:rsid w:val="00C06DFD"/>
    <w:rsid w:val="00C1346E"/>
    <w:rsid w:val="00C170D8"/>
    <w:rsid w:val="00C23D4D"/>
    <w:rsid w:val="00C24EDD"/>
    <w:rsid w:val="00C27FC4"/>
    <w:rsid w:val="00C3544F"/>
    <w:rsid w:val="00C40284"/>
    <w:rsid w:val="00C40A3A"/>
    <w:rsid w:val="00C453C9"/>
    <w:rsid w:val="00C45D5B"/>
    <w:rsid w:val="00C54DB7"/>
    <w:rsid w:val="00C5518E"/>
    <w:rsid w:val="00C675C1"/>
    <w:rsid w:val="00C67B69"/>
    <w:rsid w:val="00C70D91"/>
    <w:rsid w:val="00C73D9E"/>
    <w:rsid w:val="00C801AC"/>
    <w:rsid w:val="00C827C1"/>
    <w:rsid w:val="00C93B9D"/>
    <w:rsid w:val="00CB0EFB"/>
    <w:rsid w:val="00CB4186"/>
    <w:rsid w:val="00CB5570"/>
    <w:rsid w:val="00CC0960"/>
    <w:rsid w:val="00CC615A"/>
    <w:rsid w:val="00CD1E6E"/>
    <w:rsid w:val="00CD7DBF"/>
    <w:rsid w:val="00CE5A5D"/>
    <w:rsid w:val="00CE61F1"/>
    <w:rsid w:val="00CE7743"/>
    <w:rsid w:val="00CF03D8"/>
    <w:rsid w:val="00CF095E"/>
    <w:rsid w:val="00CF4153"/>
    <w:rsid w:val="00CF66CA"/>
    <w:rsid w:val="00D05931"/>
    <w:rsid w:val="00D05ED1"/>
    <w:rsid w:val="00D07189"/>
    <w:rsid w:val="00D10148"/>
    <w:rsid w:val="00D11597"/>
    <w:rsid w:val="00D17604"/>
    <w:rsid w:val="00D17BD1"/>
    <w:rsid w:val="00D243E3"/>
    <w:rsid w:val="00D25CC2"/>
    <w:rsid w:val="00D30DC3"/>
    <w:rsid w:val="00D32913"/>
    <w:rsid w:val="00D36C90"/>
    <w:rsid w:val="00D36CA5"/>
    <w:rsid w:val="00D464C6"/>
    <w:rsid w:val="00D51B5A"/>
    <w:rsid w:val="00D53861"/>
    <w:rsid w:val="00D57790"/>
    <w:rsid w:val="00D7146C"/>
    <w:rsid w:val="00D745CE"/>
    <w:rsid w:val="00D74E0D"/>
    <w:rsid w:val="00D753DF"/>
    <w:rsid w:val="00D814B5"/>
    <w:rsid w:val="00D871E2"/>
    <w:rsid w:val="00D90A21"/>
    <w:rsid w:val="00D94384"/>
    <w:rsid w:val="00D95D6F"/>
    <w:rsid w:val="00D96F5A"/>
    <w:rsid w:val="00DA1C06"/>
    <w:rsid w:val="00DB6005"/>
    <w:rsid w:val="00DC281D"/>
    <w:rsid w:val="00DC3262"/>
    <w:rsid w:val="00DC48FC"/>
    <w:rsid w:val="00DC5905"/>
    <w:rsid w:val="00DC5A22"/>
    <w:rsid w:val="00DD0F36"/>
    <w:rsid w:val="00DD1555"/>
    <w:rsid w:val="00DD6E91"/>
    <w:rsid w:val="00DD7DFA"/>
    <w:rsid w:val="00DF0507"/>
    <w:rsid w:val="00DF089C"/>
    <w:rsid w:val="00DF2FD1"/>
    <w:rsid w:val="00DF4A35"/>
    <w:rsid w:val="00DF50DA"/>
    <w:rsid w:val="00DF5467"/>
    <w:rsid w:val="00DF5581"/>
    <w:rsid w:val="00E0326D"/>
    <w:rsid w:val="00E06334"/>
    <w:rsid w:val="00E12A02"/>
    <w:rsid w:val="00E20202"/>
    <w:rsid w:val="00E229E0"/>
    <w:rsid w:val="00E248F2"/>
    <w:rsid w:val="00E27147"/>
    <w:rsid w:val="00E420EA"/>
    <w:rsid w:val="00E44763"/>
    <w:rsid w:val="00E502A8"/>
    <w:rsid w:val="00E559E5"/>
    <w:rsid w:val="00E56516"/>
    <w:rsid w:val="00E57D50"/>
    <w:rsid w:val="00E60A6A"/>
    <w:rsid w:val="00E75AEF"/>
    <w:rsid w:val="00E76482"/>
    <w:rsid w:val="00E768C5"/>
    <w:rsid w:val="00E8037C"/>
    <w:rsid w:val="00E9122B"/>
    <w:rsid w:val="00E92EFA"/>
    <w:rsid w:val="00EA2395"/>
    <w:rsid w:val="00EA27FD"/>
    <w:rsid w:val="00EA41A0"/>
    <w:rsid w:val="00EA46B2"/>
    <w:rsid w:val="00EA5011"/>
    <w:rsid w:val="00EB0462"/>
    <w:rsid w:val="00EB0CBB"/>
    <w:rsid w:val="00EB4D39"/>
    <w:rsid w:val="00EB5302"/>
    <w:rsid w:val="00EC0938"/>
    <w:rsid w:val="00EC09C1"/>
    <w:rsid w:val="00EC1331"/>
    <w:rsid w:val="00EC2B29"/>
    <w:rsid w:val="00ED2B05"/>
    <w:rsid w:val="00ED2DAD"/>
    <w:rsid w:val="00ED5347"/>
    <w:rsid w:val="00ED7DFD"/>
    <w:rsid w:val="00EE0462"/>
    <w:rsid w:val="00EE1544"/>
    <w:rsid w:val="00EE4C7B"/>
    <w:rsid w:val="00EE5854"/>
    <w:rsid w:val="00EF0E71"/>
    <w:rsid w:val="00F01EDC"/>
    <w:rsid w:val="00F115EC"/>
    <w:rsid w:val="00F11959"/>
    <w:rsid w:val="00F2072B"/>
    <w:rsid w:val="00F22CA7"/>
    <w:rsid w:val="00F24798"/>
    <w:rsid w:val="00F31599"/>
    <w:rsid w:val="00F3570E"/>
    <w:rsid w:val="00F52A01"/>
    <w:rsid w:val="00F55F69"/>
    <w:rsid w:val="00F5624F"/>
    <w:rsid w:val="00F712C9"/>
    <w:rsid w:val="00F774A7"/>
    <w:rsid w:val="00F81197"/>
    <w:rsid w:val="00F82651"/>
    <w:rsid w:val="00F874EC"/>
    <w:rsid w:val="00F92DF6"/>
    <w:rsid w:val="00F93402"/>
    <w:rsid w:val="00F96301"/>
    <w:rsid w:val="00FA101F"/>
    <w:rsid w:val="00FA5566"/>
    <w:rsid w:val="00FA6E5F"/>
    <w:rsid w:val="00FB4F8C"/>
    <w:rsid w:val="00FC4F14"/>
    <w:rsid w:val="00FD05AC"/>
    <w:rsid w:val="00FD08F2"/>
    <w:rsid w:val="00FD708E"/>
    <w:rsid w:val="00FE5489"/>
    <w:rsid w:val="00FF65B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v-SE" w:eastAsia="sv-S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Heading1">
    <w:name w:val="heading 1"/>
    <w:basedOn w:val="Normal"/>
    <w:next w:val="Normal"/>
    <w:qFormat/>
    <w:pPr>
      <w:keepNext/>
      <w:spacing w:before="240" w:after="60"/>
      <w:outlineLvl w:val="0"/>
    </w:pPr>
    <w:rPr>
      <w:rFonts w:ascii="Century Gothic" w:hAnsi="Century Gothic"/>
      <w:kern w:val="28"/>
      <w:sz w:val="32"/>
    </w:rPr>
  </w:style>
  <w:style w:type="paragraph" w:styleId="Heading2">
    <w:name w:val="heading 2"/>
    <w:basedOn w:val="Normal"/>
    <w:next w:val="Normal"/>
    <w:qFormat/>
    <w:pPr>
      <w:keepNext/>
      <w:jc w:val="center"/>
      <w:outlineLvl w:val="1"/>
    </w:pPr>
    <w:rPr>
      <w:rFonts w:ascii="Bookman Old Style" w:hAnsi="Bookman Old Style"/>
      <w:b/>
      <w:sz w:val="32"/>
    </w:rPr>
  </w:style>
  <w:style w:type="paragraph" w:styleId="Heading3">
    <w:name w:val="heading 3"/>
    <w:basedOn w:val="Normal"/>
    <w:next w:val="Normal"/>
    <w:qFormat/>
    <w:pPr>
      <w:keepNext/>
      <w:outlineLvl w:val="2"/>
    </w:pPr>
    <w:rPr>
      <w:rFonts w:ascii="Bookman Old Style" w:hAnsi="Bookman Old Style"/>
      <w:i/>
      <w:iCs/>
      <w:sz w:val="18"/>
    </w:rPr>
  </w:style>
  <w:style w:type="paragraph" w:styleId="Heading4">
    <w:name w:val="heading 4"/>
    <w:basedOn w:val="Normal"/>
    <w:next w:val="Normal"/>
    <w:qFormat/>
    <w:pPr>
      <w:keepNext/>
      <w:outlineLvl w:val="3"/>
    </w:pPr>
    <w:rPr>
      <w:rFonts w:ascii="Bookman Old Style" w:hAnsi="Bookman Old Style"/>
      <w:i/>
      <w:iCs/>
      <w:sz w:val="16"/>
    </w:rPr>
  </w:style>
  <w:style w:type="paragraph" w:styleId="Heading5">
    <w:name w:val="heading 5"/>
    <w:basedOn w:val="Normal"/>
    <w:next w:val="Normal"/>
    <w:qFormat/>
    <w:pPr>
      <w:keepNext/>
      <w:outlineLvl w:val="4"/>
    </w:pPr>
    <w:rPr>
      <w:rFonts w:ascii="Bookman Old Style" w:hAnsi="Bookman Old Style"/>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rFonts w:ascii="Bookman Old Style" w:hAnsi="Bookman Old Style"/>
      <w:b/>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2">
    <w:name w:val="Body Text 2"/>
    <w:basedOn w:val="Normal"/>
    <w:rPr>
      <w:b/>
      <w:bCs/>
      <w:sz w:val="28"/>
    </w:rPr>
  </w:style>
  <w:style w:type="paragraph" w:styleId="BodyText3">
    <w:name w:val="Body Text 3"/>
    <w:basedOn w:val="Normal"/>
    <w:rPr>
      <w:rFonts w:ascii="Bookman Old Style" w:hAnsi="Bookman Old Style"/>
      <w:i/>
      <w:sz w:val="20"/>
    </w:rPr>
  </w:style>
  <w:style w:type="paragraph" w:styleId="Header">
    <w:name w:val="header"/>
    <w:basedOn w:val="Normal"/>
    <w:pPr>
      <w:tabs>
        <w:tab w:val="center" w:pos="4536"/>
        <w:tab w:val="right" w:pos="9072"/>
      </w:tabs>
    </w:pPr>
    <w:rPr>
      <w:sz w:val="22"/>
    </w:rPr>
  </w:style>
  <w:style w:type="table" w:styleId="TableGrid">
    <w:name w:val="Table Grid"/>
    <w:basedOn w:val="TableNormal"/>
    <w:uiPriority w:val="59"/>
    <w:rsid w:val="007916D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A27263"/>
    <w:rPr>
      <w:rFonts w:ascii="Tahoma" w:hAnsi="Tahoma" w:cs="Tahoma"/>
      <w:sz w:val="16"/>
      <w:szCs w:val="16"/>
    </w:rPr>
  </w:style>
  <w:style w:type="character" w:customStyle="1" w:styleId="BalloonTextChar">
    <w:name w:val="Balloon Text Char"/>
    <w:link w:val="BalloonText"/>
    <w:uiPriority w:val="99"/>
    <w:semiHidden/>
    <w:rsid w:val="00A27263"/>
    <w:rPr>
      <w:rFonts w:ascii="Tahoma" w:hAnsi="Tahoma" w:cs="Tahoma"/>
      <w:sz w:val="16"/>
      <w:szCs w:val="16"/>
    </w:rPr>
  </w:style>
  <w:style w:type="character" w:customStyle="1" w:styleId="extension">
    <w:name w:val="extension"/>
    <w:basedOn w:val="DefaultParagraphFont"/>
    <w:rsid w:val="00CB418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v-SE" w:eastAsia="sv-S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Heading1">
    <w:name w:val="heading 1"/>
    <w:basedOn w:val="Normal"/>
    <w:next w:val="Normal"/>
    <w:qFormat/>
    <w:pPr>
      <w:keepNext/>
      <w:spacing w:before="240" w:after="60"/>
      <w:outlineLvl w:val="0"/>
    </w:pPr>
    <w:rPr>
      <w:rFonts w:ascii="Century Gothic" w:hAnsi="Century Gothic"/>
      <w:kern w:val="28"/>
      <w:sz w:val="32"/>
    </w:rPr>
  </w:style>
  <w:style w:type="paragraph" w:styleId="Heading2">
    <w:name w:val="heading 2"/>
    <w:basedOn w:val="Normal"/>
    <w:next w:val="Normal"/>
    <w:qFormat/>
    <w:pPr>
      <w:keepNext/>
      <w:jc w:val="center"/>
      <w:outlineLvl w:val="1"/>
    </w:pPr>
    <w:rPr>
      <w:rFonts w:ascii="Bookman Old Style" w:hAnsi="Bookman Old Style"/>
      <w:b/>
      <w:sz w:val="32"/>
    </w:rPr>
  </w:style>
  <w:style w:type="paragraph" w:styleId="Heading3">
    <w:name w:val="heading 3"/>
    <w:basedOn w:val="Normal"/>
    <w:next w:val="Normal"/>
    <w:qFormat/>
    <w:pPr>
      <w:keepNext/>
      <w:outlineLvl w:val="2"/>
    </w:pPr>
    <w:rPr>
      <w:rFonts w:ascii="Bookman Old Style" w:hAnsi="Bookman Old Style"/>
      <w:i/>
      <w:iCs/>
      <w:sz w:val="18"/>
    </w:rPr>
  </w:style>
  <w:style w:type="paragraph" w:styleId="Heading4">
    <w:name w:val="heading 4"/>
    <w:basedOn w:val="Normal"/>
    <w:next w:val="Normal"/>
    <w:qFormat/>
    <w:pPr>
      <w:keepNext/>
      <w:outlineLvl w:val="3"/>
    </w:pPr>
    <w:rPr>
      <w:rFonts w:ascii="Bookman Old Style" w:hAnsi="Bookman Old Style"/>
      <w:i/>
      <w:iCs/>
      <w:sz w:val="16"/>
    </w:rPr>
  </w:style>
  <w:style w:type="paragraph" w:styleId="Heading5">
    <w:name w:val="heading 5"/>
    <w:basedOn w:val="Normal"/>
    <w:next w:val="Normal"/>
    <w:qFormat/>
    <w:pPr>
      <w:keepNext/>
      <w:outlineLvl w:val="4"/>
    </w:pPr>
    <w:rPr>
      <w:rFonts w:ascii="Bookman Old Style" w:hAnsi="Bookman Old Style"/>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rFonts w:ascii="Bookman Old Style" w:hAnsi="Bookman Old Style"/>
      <w:b/>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2">
    <w:name w:val="Body Text 2"/>
    <w:basedOn w:val="Normal"/>
    <w:rPr>
      <w:b/>
      <w:bCs/>
      <w:sz w:val="28"/>
    </w:rPr>
  </w:style>
  <w:style w:type="paragraph" w:styleId="BodyText3">
    <w:name w:val="Body Text 3"/>
    <w:basedOn w:val="Normal"/>
    <w:rPr>
      <w:rFonts w:ascii="Bookman Old Style" w:hAnsi="Bookman Old Style"/>
      <w:i/>
      <w:sz w:val="20"/>
    </w:rPr>
  </w:style>
  <w:style w:type="paragraph" w:styleId="Header">
    <w:name w:val="header"/>
    <w:basedOn w:val="Normal"/>
    <w:pPr>
      <w:tabs>
        <w:tab w:val="center" w:pos="4536"/>
        <w:tab w:val="right" w:pos="9072"/>
      </w:tabs>
    </w:pPr>
    <w:rPr>
      <w:sz w:val="22"/>
    </w:rPr>
  </w:style>
  <w:style w:type="table" w:styleId="TableGrid">
    <w:name w:val="Table Grid"/>
    <w:basedOn w:val="TableNormal"/>
    <w:uiPriority w:val="59"/>
    <w:rsid w:val="007916D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A27263"/>
    <w:rPr>
      <w:rFonts w:ascii="Tahoma" w:hAnsi="Tahoma" w:cs="Tahoma"/>
      <w:sz w:val="16"/>
      <w:szCs w:val="16"/>
    </w:rPr>
  </w:style>
  <w:style w:type="character" w:customStyle="1" w:styleId="BalloonTextChar">
    <w:name w:val="Balloon Text Char"/>
    <w:link w:val="BalloonText"/>
    <w:uiPriority w:val="99"/>
    <w:semiHidden/>
    <w:rsid w:val="00A27263"/>
    <w:rPr>
      <w:rFonts w:ascii="Tahoma" w:hAnsi="Tahoma" w:cs="Tahoma"/>
      <w:sz w:val="16"/>
      <w:szCs w:val="16"/>
    </w:rPr>
  </w:style>
  <w:style w:type="character" w:customStyle="1" w:styleId="extension">
    <w:name w:val="extension"/>
    <w:basedOn w:val="DefaultParagraphFont"/>
    <w:rsid w:val="00CB41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el:+4687904864"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www.kth.se/social/course/HF0022/"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linnaeus@kth.se" TargetMode="External"/><Relationship Id="rId5" Type="http://schemas.openxmlformats.org/officeDocument/2006/relationships/settings" Target="settings.xml"/><Relationship Id="rId10" Type="http://schemas.openxmlformats.org/officeDocument/2006/relationships/hyperlink" Target="mailto:ojs@kth.se" TargetMode="External"/><Relationship Id="rId4" Type="http://schemas.microsoft.com/office/2007/relationships/stylesWithEffects" Target="stylesWithEffects.xml"/><Relationship Id="rId9" Type="http://schemas.openxmlformats.org/officeDocument/2006/relationships/hyperlink" Target="mailto:sgha@kth.se"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ACAFD0-2324-4B25-B668-BB67478050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2197</Words>
  <Characters>11648</Characters>
  <Application>Microsoft Office Word</Application>
  <DocSecurity>0</DocSecurity>
  <Lines>97</Lines>
  <Paragraphs>27</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KTH Haninge</vt:lpstr>
      <vt:lpstr>KTH Haninge</vt:lpstr>
    </vt:vector>
  </TitlesOfParts>
  <Company>KTH Haninge</Company>
  <LinksUpToDate>false</LinksUpToDate>
  <CharactersWithSpaces>13818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KTH Haninge</dc:title>
  <dc:creator>Byggnadsingenjörsutbildningen</dc:creator>
  <cp:lastModifiedBy>Staffan Linnaeus</cp:lastModifiedBy>
  <cp:revision>2</cp:revision>
  <cp:lastPrinted>2017-03-28T14:36:00Z</cp:lastPrinted>
  <dcterms:created xsi:type="dcterms:W3CDTF">2017-03-30T07:24:00Z</dcterms:created>
  <dcterms:modified xsi:type="dcterms:W3CDTF">2017-03-30T07:24:00Z</dcterms:modified>
</cp:coreProperties>
</file>