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452" w:rsidRDefault="00297452" w:rsidP="00297452">
      <w:pPr>
        <w:pStyle w:val="nn"/>
        <w:ind w:left="0" w:right="-23" w:firstLine="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KS1</w:t>
      </w:r>
    </w:p>
    <w:p w:rsidR="00297452" w:rsidRDefault="00297452" w:rsidP="00297452">
      <w:pPr>
        <w:pStyle w:val="nn"/>
        <w:tabs>
          <w:tab w:val="left" w:pos="567"/>
        </w:tabs>
        <w:ind w:left="709" w:right="-23" w:hanging="709"/>
        <w:rPr>
          <w:rFonts w:ascii="Times New Roman" w:hAnsi="Times New Roman"/>
          <w:noProof/>
          <w:szCs w:val="24"/>
        </w:rPr>
      </w:pPr>
    </w:p>
    <w:p w:rsidR="00297452" w:rsidRDefault="00297452" w:rsidP="00297452">
      <w:pPr>
        <w:pStyle w:val="Liststycke"/>
        <w:numPr>
          <w:ilvl w:val="0"/>
          <w:numId w:val="1"/>
        </w:numPr>
        <w:tabs>
          <w:tab w:val="left" w:pos="567"/>
          <w:tab w:val="left" w:pos="8222"/>
        </w:tabs>
        <w:ind w:hanging="720"/>
      </w:pPr>
      <w:r>
        <w:t>Ett kärl rymmer 32 ml vätska. Uttryck denna volym i enheten kubikmeter.</w:t>
      </w:r>
      <w:r>
        <w:tab/>
        <w:t xml:space="preserve"> (1p)</w:t>
      </w:r>
    </w:p>
    <w:p w:rsidR="00297452" w:rsidRDefault="00297452" w:rsidP="00297452">
      <w:pPr>
        <w:pStyle w:val="Liststycke"/>
        <w:tabs>
          <w:tab w:val="left" w:pos="567"/>
          <w:tab w:val="left" w:pos="8222"/>
        </w:tabs>
      </w:pPr>
    </w:p>
    <w:p w:rsidR="00297452" w:rsidRDefault="00297452" w:rsidP="00297452">
      <w:pPr>
        <w:pStyle w:val="Liststycke"/>
        <w:numPr>
          <w:ilvl w:val="0"/>
          <w:numId w:val="1"/>
        </w:numPr>
        <w:tabs>
          <w:tab w:val="left" w:pos="567"/>
          <w:tab w:val="left" w:pos="8222"/>
        </w:tabs>
        <w:ind w:hanging="720"/>
      </w:pPr>
      <w:r>
        <w:t>Densiteten för kisel är 2,33</w:t>
      </w:r>
      <w:r>
        <w:rPr>
          <w:szCs w:val="24"/>
        </w:rPr>
        <w:sym w:font="Symbol" w:char="F0D7"/>
      </w:r>
      <w:r>
        <w:t>10</w:t>
      </w:r>
      <w:r>
        <w:rPr>
          <w:vertAlign w:val="superscript"/>
        </w:rPr>
        <w:t>3</w:t>
      </w:r>
      <w:r>
        <w:t xml:space="preserve"> kg/m</w:t>
      </w:r>
      <w:r>
        <w:rPr>
          <w:vertAlign w:val="superscript"/>
        </w:rPr>
        <w:t>3</w:t>
      </w:r>
      <w:r>
        <w:t>. Ange densiteten i enheten hg/dm</w:t>
      </w:r>
      <w:r>
        <w:rPr>
          <w:vertAlign w:val="superscript"/>
        </w:rPr>
        <w:t>3</w:t>
      </w:r>
      <w:r>
        <w:t xml:space="preserve">. </w:t>
      </w:r>
      <w:r>
        <w:tab/>
        <w:t>(1p)</w:t>
      </w:r>
    </w:p>
    <w:p w:rsidR="008E6FB5" w:rsidRDefault="008E6FB5" w:rsidP="008E6FB5">
      <w:pPr>
        <w:pStyle w:val="Liststycke"/>
      </w:pPr>
    </w:p>
    <w:p w:rsidR="008E6FB5" w:rsidRDefault="008E6FB5" w:rsidP="008E6FB5">
      <w:pPr>
        <w:pStyle w:val="Ingetavstnd"/>
        <w:numPr>
          <w:ilvl w:val="0"/>
          <w:numId w:val="1"/>
        </w:numPr>
        <w:tabs>
          <w:tab w:val="left" w:pos="567"/>
        </w:tabs>
        <w:ind w:hanging="720"/>
        <w:rPr>
          <w:b/>
          <w:noProof/>
          <w:szCs w:val="24"/>
        </w:rPr>
      </w:pPr>
      <w:r w:rsidRPr="008E6FB5">
        <w:rPr>
          <w:rFonts w:ascii="Times New Roman" w:eastAsia="Times New Roman" w:hAnsi="Times New Roman" w:cs="Times New Roman"/>
          <w:sz w:val="24"/>
          <w:szCs w:val="20"/>
          <w:lang w:eastAsia="en-US"/>
        </w:rPr>
        <w:t>2,00 g guld med densiteten 19,3∙103 kg/m</w:t>
      </w:r>
      <w:r w:rsidRPr="001F3BC8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en-US"/>
        </w:rPr>
        <w:t xml:space="preserve">3 </w:t>
      </w:r>
      <w:r w:rsidRPr="008E6FB5">
        <w:rPr>
          <w:rFonts w:ascii="Times New Roman" w:eastAsia="Times New Roman" w:hAnsi="Times New Roman" w:cs="Times New Roman"/>
          <w:sz w:val="24"/>
          <w:szCs w:val="20"/>
          <w:lang w:eastAsia="en-US"/>
        </w:rPr>
        <w:t>valsas till en tråd med cirkulärt tvärsnitt med radien</w:t>
      </w:r>
      <w:r>
        <w:rPr>
          <w:noProof/>
          <w:szCs w:val="24"/>
        </w:rPr>
        <w:t xml:space="preserve"> 0,40 mm. Hur lång blir tråden?</w:t>
      </w:r>
      <w:r>
        <w:t xml:space="preserve">            </w:t>
      </w:r>
      <w:r>
        <w:tab/>
        <w:t xml:space="preserve">              </w:t>
      </w:r>
      <w:r>
        <w:rPr>
          <w:noProof/>
          <w:szCs w:val="24"/>
        </w:rPr>
        <w:t xml:space="preserve"> </w:t>
      </w:r>
      <w:r>
        <w:rPr>
          <w:noProof/>
          <w:szCs w:val="24"/>
        </w:rPr>
        <w:tab/>
      </w:r>
      <w:r>
        <w:rPr>
          <w:noProof/>
          <w:szCs w:val="24"/>
        </w:rPr>
        <w:tab/>
        <w:t xml:space="preserve">             </w:t>
      </w:r>
      <w:r>
        <w:rPr>
          <w:b/>
          <w:noProof/>
          <w:szCs w:val="24"/>
        </w:rPr>
        <w:t>(2p)</w:t>
      </w:r>
    </w:p>
    <w:p w:rsidR="00B42ABE" w:rsidRDefault="007B3048" w:rsidP="00B42ABE">
      <w:pPr>
        <w:pStyle w:val="Liststycke"/>
        <w:rPr>
          <w:b/>
          <w:noProof/>
          <w:szCs w:val="24"/>
        </w:rPr>
      </w:pPr>
      <w:r>
        <w:rPr>
          <w:noProof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96" type="#_x0000_t75" style="position:absolute;left:0;text-align:left;margin-left:279.6pt;margin-top:12.95pt;width:196.85pt;height:132.45pt;z-index:251662336">
            <v:imagedata r:id="rId6" o:title=""/>
            <w10:wrap type="square"/>
          </v:shape>
          <o:OLEObject Type="Embed" ProgID="Designer.Drawing.8" ShapeID="_x0000_s1196" DrawAspect="Content" ObjectID="_1472470870" r:id="rId7"/>
        </w:pict>
      </w:r>
    </w:p>
    <w:p w:rsidR="00B42ABE" w:rsidRDefault="00B42ABE" w:rsidP="00B42ABE">
      <w:pPr>
        <w:pStyle w:val="Ingetavstnd"/>
        <w:tabs>
          <w:tab w:val="left" w:pos="567"/>
        </w:tabs>
        <w:ind w:left="720"/>
        <w:rPr>
          <w:b/>
          <w:noProof/>
          <w:szCs w:val="24"/>
        </w:rPr>
      </w:pPr>
    </w:p>
    <w:p w:rsidR="00297452" w:rsidRDefault="00B42ABE" w:rsidP="00B42ABE">
      <w:pPr>
        <w:tabs>
          <w:tab w:val="left" w:pos="567"/>
        </w:tabs>
        <w:ind w:left="567" w:hanging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4)</w:t>
      </w:r>
      <w:r>
        <w:rPr>
          <w:rFonts w:ascii="Times New Roman" w:hAnsi="Times New Roman"/>
          <w:noProof/>
          <w:sz w:val="24"/>
          <w:szCs w:val="24"/>
        </w:rPr>
        <w:tab/>
      </w:r>
      <w:r w:rsidRPr="00540040">
        <w:rPr>
          <w:rFonts w:ascii="Times New Roman" w:hAnsi="Times New Roman"/>
          <w:noProof/>
          <w:sz w:val="24"/>
          <w:szCs w:val="24"/>
        </w:rPr>
        <w:t>Vid en laboration fastställdes sambandet mellan ett föremåls massa och dess volym så att neda</w:t>
      </w:r>
      <w:r>
        <w:rPr>
          <w:rFonts w:ascii="Times New Roman" w:hAnsi="Times New Roman"/>
          <w:noProof/>
          <w:sz w:val="24"/>
          <w:szCs w:val="24"/>
        </w:rPr>
        <w:t>nstående graf kunde uppritas.</w:t>
      </w:r>
      <w:r>
        <w:rPr>
          <w:rFonts w:ascii="Times New Roman" w:hAnsi="Times New Roman"/>
          <w:noProof/>
          <w:sz w:val="24"/>
          <w:szCs w:val="24"/>
        </w:rPr>
        <w:br/>
      </w:r>
      <w:r w:rsidRPr="00540040">
        <w:rPr>
          <w:rFonts w:ascii="Times New Roman" w:hAnsi="Times New Roman"/>
          <w:noProof/>
          <w:sz w:val="24"/>
          <w:szCs w:val="24"/>
        </w:rPr>
        <w:t xml:space="preserve">  Bestäm ur grafen ämnets densitet.</w:t>
      </w:r>
      <w:r w:rsidR="006A3118">
        <w:rPr>
          <w:rFonts w:ascii="Times New Roman" w:hAnsi="Times New Roman"/>
          <w:noProof/>
          <w:sz w:val="24"/>
          <w:szCs w:val="24"/>
        </w:rPr>
        <w:t xml:space="preserve"> (2</w:t>
      </w:r>
      <w:r w:rsidR="00291BE9">
        <w:rPr>
          <w:rFonts w:ascii="Times New Roman" w:hAnsi="Times New Roman"/>
          <w:noProof/>
          <w:sz w:val="24"/>
          <w:szCs w:val="24"/>
        </w:rPr>
        <w:t>p)</w:t>
      </w:r>
    </w:p>
    <w:p w:rsidR="00B42ABE" w:rsidRDefault="00B42ABE" w:rsidP="00331DEE">
      <w:pPr>
        <w:rPr>
          <w:rFonts w:ascii="Times New Roman" w:hAnsi="Times New Roman" w:cs="Times New Roman"/>
          <w:sz w:val="24"/>
          <w:szCs w:val="24"/>
        </w:rPr>
      </w:pPr>
    </w:p>
    <w:p w:rsidR="00B42ABE" w:rsidRDefault="00B42ABE" w:rsidP="00331DEE">
      <w:pPr>
        <w:rPr>
          <w:rFonts w:ascii="Times New Roman" w:hAnsi="Times New Roman" w:cs="Times New Roman"/>
          <w:sz w:val="24"/>
          <w:szCs w:val="24"/>
        </w:rPr>
      </w:pPr>
    </w:p>
    <w:p w:rsidR="00291BE9" w:rsidRDefault="00291BE9" w:rsidP="00291BE9">
      <w:pPr>
        <w:pStyle w:val="NUM"/>
        <w:tabs>
          <w:tab w:val="left" w:pos="567"/>
        </w:tabs>
        <w:ind w:left="567" w:hanging="567"/>
      </w:pPr>
      <w:r>
        <w:rPr>
          <w:rFonts w:ascii="Times New Roman" w:hAnsi="Times New Roman"/>
          <w:sz w:val="24"/>
          <w:szCs w:val="24"/>
        </w:rPr>
        <w:t>5)</w:t>
      </w:r>
      <w:r>
        <w:rPr>
          <w:rFonts w:ascii="Times New Roman" w:hAnsi="Times New Roman"/>
          <w:sz w:val="24"/>
          <w:szCs w:val="24"/>
        </w:rPr>
        <w:tab/>
      </w:r>
      <w:r w:rsidR="007B3048">
        <w:pict>
          <v:shape id="_x0000_s1197" type="#_x0000_t75" style="position:absolute;left:0;text-align:left;margin-left:318pt;margin-top:12pt;width:198.3pt;height:83.1pt;z-index:251658240;mso-position-horizontal-relative:text;mso-position-vertical-relative:text">
            <v:imagedata r:id="rId8" o:title=""/>
            <w10:wrap type="square"/>
          </v:shape>
          <o:OLEObject Type="Embed" ProgID="Designer.Drawing.8" ShapeID="_x0000_s1197" DrawAspect="Content" ObjectID="_1472470871" r:id="rId9"/>
        </w:pict>
      </w:r>
      <w:r>
        <w:rPr>
          <w:rFonts w:ascii="Times New Roman" w:hAnsi="Times New Roman"/>
          <w:noProof/>
          <w:sz w:val="24"/>
          <w:szCs w:val="24"/>
        </w:rPr>
        <w:t xml:space="preserve">En maskindetalj har yttermått i form av en kub med </w:t>
      </w:r>
      <w:r>
        <w:rPr>
          <w:rFonts w:ascii="Times New Roman" w:hAnsi="Times New Roman"/>
          <w:noProof/>
          <w:sz w:val="24"/>
          <w:szCs w:val="24"/>
        </w:rPr>
        <w:br/>
        <w:t xml:space="preserve">sidan s. Rakt genom kuben finns ett cylindriskt hål urborrat med radien R. Detaljens massa är m. </w:t>
      </w:r>
      <w:r>
        <w:rPr>
          <w:rFonts w:ascii="Times New Roman" w:hAnsi="Times New Roman"/>
          <w:noProof/>
          <w:sz w:val="24"/>
          <w:szCs w:val="24"/>
        </w:rPr>
        <w:br/>
        <w:t>a)  Teckna ett uttryck för  detaljens densitet uttryckt i de givna storheterna. (1p)</w:t>
      </w:r>
      <w:r>
        <w:rPr>
          <w:rFonts w:ascii="Times New Roman" w:hAnsi="Times New Roman"/>
          <w:noProof/>
          <w:sz w:val="24"/>
          <w:szCs w:val="24"/>
        </w:rPr>
        <w:br/>
        <w:t>b)  Lös ut R ur detta uttryck. (1p)</w:t>
      </w:r>
    </w:p>
    <w:p w:rsidR="00B42ABE" w:rsidRDefault="00B42ABE" w:rsidP="00291BE9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</w:p>
    <w:p w:rsidR="00331DEE" w:rsidRDefault="00331DEE" w:rsidP="00291BE9">
      <w:pPr>
        <w:tabs>
          <w:tab w:val="left" w:pos="567"/>
        </w:tabs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91BE9">
        <w:rPr>
          <w:rFonts w:ascii="Times New Roman" w:hAnsi="Times New Roman" w:cs="Times New Roman"/>
          <w:sz w:val="24"/>
          <w:szCs w:val="24"/>
        </w:rPr>
        <w:t>)</w:t>
      </w:r>
      <w:r w:rsidR="00291BE9">
        <w:rPr>
          <w:rFonts w:ascii="Times New Roman" w:hAnsi="Times New Roman" w:cs="Times New Roman"/>
          <w:sz w:val="24"/>
          <w:szCs w:val="24"/>
        </w:rPr>
        <w:tab/>
      </w:r>
      <w:r w:rsidRPr="00820E3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 figuren nedan visas v-t-grafen för ett föremål som rör sig längs en rät linje. </w:t>
      </w:r>
      <w:r>
        <w:rPr>
          <w:rFonts w:ascii="Times New Roman" w:hAnsi="Times New Roman" w:cs="Times New Roman"/>
          <w:sz w:val="24"/>
          <w:szCs w:val="24"/>
        </w:rPr>
        <w:br/>
        <w:t xml:space="preserve">a) </w:t>
      </w:r>
      <w:r w:rsidRPr="00414352">
        <w:rPr>
          <w:rFonts w:ascii="Times New Roman" w:hAnsi="Times New Roman" w:cs="Times New Roman"/>
          <w:sz w:val="24"/>
          <w:szCs w:val="24"/>
        </w:rPr>
        <w:t>Bestäm hur lång sträcka föremålet rört sig</w:t>
      </w:r>
      <w:r>
        <w:rPr>
          <w:rFonts w:ascii="Times New Roman" w:hAnsi="Times New Roman" w:cs="Times New Roman"/>
          <w:sz w:val="24"/>
          <w:szCs w:val="24"/>
        </w:rPr>
        <w:t xml:space="preserve"> under de 0,7 s som grafen visar</w:t>
      </w:r>
      <w:r w:rsidRPr="0041435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  </w:t>
      </w:r>
      <w:r w:rsidRPr="00820E30">
        <w:rPr>
          <w:rFonts w:ascii="Times New Roman" w:hAnsi="Times New Roman" w:cs="Times New Roman"/>
          <w:b/>
          <w:sz w:val="24"/>
          <w:szCs w:val="24"/>
        </w:rPr>
        <w:t>(1p)</w:t>
      </w:r>
    </w:p>
    <w:p w:rsidR="00331DEE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2F96778A" wp14:editId="3A74AB5F">
            <wp:simplePos x="0" y="0"/>
            <wp:positionH relativeFrom="column">
              <wp:posOffset>1024255</wp:posOffset>
            </wp:positionH>
            <wp:positionV relativeFrom="paragraph">
              <wp:posOffset>266065</wp:posOffset>
            </wp:positionV>
            <wp:extent cx="3084830" cy="2185035"/>
            <wp:effectExtent l="0" t="0" r="1270" b="5715"/>
            <wp:wrapTight wrapText="bothSides">
              <wp:wrapPolygon edited="0">
                <wp:start x="0" y="0"/>
                <wp:lineTo x="0" y="21468"/>
                <wp:lineTo x="21476" y="21468"/>
                <wp:lineTo x="21476" y="0"/>
                <wp:lineTo x="0" y="0"/>
              </wp:wrapPolygon>
            </wp:wrapTight>
            <wp:docPr id="16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2185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1DEE" w:rsidRPr="006F2A9B">
        <w:rPr>
          <w:rFonts w:ascii="Times New Roman" w:hAnsi="Times New Roman" w:cs="Times New Roman"/>
          <w:sz w:val="24"/>
          <w:szCs w:val="24"/>
        </w:rPr>
        <w:t xml:space="preserve">b) Bestäm föremålets medelacceleration under de 0,7 s som grafen visar.          </w:t>
      </w:r>
      <w:r w:rsidR="00331DEE">
        <w:rPr>
          <w:rFonts w:ascii="Times New Roman" w:hAnsi="Times New Roman" w:cs="Times New Roman"/>
          <w:sz w:val="24"/>
          <w:szCs w:val="24"/>
        </w:rPr>
        <w:t xml:space="preserve">      </w:t>
      </w:r>
      <w:r w:rsidR="00331DEE">
        <w:rPr>
          <w:rFonts w:ascii="Times New Roman" w:hAnsi="Times New Roman" w:cs="Times New Roman"/>
          <w:b/>
          <w:sz w:val="24"/>
          <w:szCs w:val="24"/>
        </w:rPr>
        <w:t>(1p)</w:t>
      </w:r>
    </w:p>
    <w:p w:rsidR="00291BE9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1BE9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1BE9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1BE9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1BE9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291BE9" w:rsidRDefault="00291BE9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946BAB" w:rsidRDefault="00946BAB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946BAB" w:rsidRDefault="00946BAB" w:rsidP="00946BAB">
      <w:pPr>
        <w:pStyle w:val="Liststycke"/>
        <w:numPr>
          <w:ilvl w:val="0"/>
          <w:numId w:val="4"/>
        </w:numPr>
        <w:ind w:hanging="720"/>
      </w:pPr>
      <w:r>
        <w:lastRenderedPageBreak/>
        <w:t>På en väg kör en traktor med den konstanta hastigheten 36 km/h. Från en anslutande väg svänger en personbil in på vägen med traktorn. När personbilen kommer in på vägen är dess hastighet 18 km/h. Den befinner sig då 150 m bakom traktorn. Personbilen accelererar med den konstanta accelerationen 1,2 m/s</w:t>
      </w:r>
      <w:r w:rsidRPr="00946BAB">
        <w:rPr>
          <w:vertAlign w:val="superscript"/>
        </w:rPr>
        <w:t>2</w:t>
      </w:r>
      <w:r>
        <w:t xml:space="preserve">. </w:t>
      </w:r>
      <w:r>
        <w:br/>
        <w:t xml:space="preserve">Hur lång tid tar det innan personbilen är ikapp traktorn?                (2p)  </w:t>
      </w:r>
    </w:p>
    <w:p w:rsidR="00946BAB" w:rsidRDefault="00946BAB" w:rsidP="00291BE9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331DEE" w:rsidRDefault="00331DEE" w:rsidP="00331DEE">
      <w:pPr>
        <w:rPr>
          <w:rFonts w:ascii="Times New Roman" w:hAnsi="Times New Roman" w:cs="Times New Roman"/>
          <w:b/>
          <w:sz w:val="24"/>
          <w:szCs w:val="24"/>
        </w:rPr>
      </w:pPr>
    </w:p>
    <w:p w:rsidR="00331DEE" w:rsidRDefault="00331D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31DEE" w:rsidRDefault="00331DEE" w:rsidP="00331DEE">
      <w:pPr>
        <w:rPr>
          <w:rFonts w:ascii="Times New Roman" w:hAnsi="Times New Roman" w:cs="Times New Roman"/>
          <w:sz w:val="24"/>
          <w:szCs w:val="24"/>
        </w:rPr>
      </w:pPr>
    </w:p>
    <w:p w:rsidR="00297452" w:rsidRDefault="00297452" w:rsidP="00297452">
      <w:pPr>
        <w:rPr>
          <w:sz w:val="36"/>
          <w:szCs w:val="36"/>
        </w:rPr>
      </w:pPr>
      <w:r>
        <w:rPr>
          <w:sz w:val="36"/>
          <w:szCs w:val="36"/>
        </w:rPr>
        <w:t>Lösningsförslag</w:t>
      </w:r>
    </w:p>
    <w:p w:rsidR="00297452" w:rsidRDefault="00297452" w:rsidP="00297452">
      <w:pPr>
        <w:rPr>
          <w:sz w:val="24"/>
          <w:szCs w:val="24"/>
        </w:rPr>
      </w:pPr>
    </w:p>
    <w:p w:rsidR="00297452" w:rsidRDefault="00297452" w:rsidP="00297452">
      <w:pPr>
        <w:pStyle w:val="Liststycke"/>
        <w:numPr>
          <w:ilvl w:val="0"/>
          <w:numId w:val="2"/>
        </w:numPr>
        <w:overflowPunct/>
        <w:autoSpaceDE/>
        <w:adjustRightInd/>
        <w:spacing w:before="0"/>
        <w:ind w:left="567" w:hanging="567"/>
        <w:rPr>
          <w:szCs w:val="24"/>
        </w:rPr>
      </w:pPr>
      <w:r>
        <w:rPr>
          <w:position w:val="-10"/>
          <w:szCs w:val="24"/>
        </w:rPr>
        <w:object w:dxaOrig="6585" w:dyaOrig="360">
          <v:shape id="_x0000_i1027" type="#_x0000_t75" style="width:329.25pt;height:18pt" o:ole="">
            <v:imagedata r:id="rId11" o:title=""/>
          </v:shape>
          <o:OLEObject Type="Embed" ProgID="Equation.3" ShapeID="_x0000_i1027" DrawAspect="Content" ObjectID="_1472470848" r:id="rId12"/>
        </w:object>
      </w:r>
    </w:p>
    <w:p w:rsidR="00297452" w:rsidRDefault="00297452" w:rsidP="00297452">
      <w:pPr>
        <w:pStyle w:val="Liststycke"/>
        <w:overflowPunct/>
        <w:autoSpaceDE/>
        <w:adjustRightInd/>
        <w:spacing w:before="0"/>
        <w:ind w:left="567"/>
        <w:rPr>
          <w:szCs w:val="24"/>
        </w:rPr>
      </w:pPr>
      <w:r>
        <w:rPr>
          <w:szCs w:val="24"/>
        </w:rPr>
        <w:t xml:space="preserve">Svar: </w:t>
      </w:r>
      <w:r>
        <w:rPr>
          <w:position w:val="-10"/>
        </w:rPr>
        <w:object w:dxaOrig="1185" w:dyaOrig="360">
          <v:shape id="_x0000_i1028" type="#_x0000_t75" style="width:59.25pt;height:18pt" o:ole="">
            <v:imagedata r:id="rId13" o:title=""/>
          </v:shape>
          <o:OLEObject Type="Embed" ProgID="Equation.3" ShapeID="_x0000_i1028" DrawAspect="Content" ObjectID="_1472470849" r:id="rId14"/>
        </w:object>
      </w:r>
      <w:r>
        <w:rPr>
          <w:szCs w:val="24"/>
        </w:rPr>
        <w:t xml:space="preserve"> </w:t>
      </w:r>
    </w:p>
    <w:p w:rsidR="00297452" w:rsidRDefault="00297452" w:rsidP="00297452">
      <w:pPr>
        <w:pStyle w:val="Liststycke"/>
        <w:numPr>
          <w:ilvl w:val="0"/>
          <w:numId w:val="2"/>
        </w:numPr>
        <w:overflowPunct/>
        <w:autoSpaceDE/>
        <w:adjustRightInd/>
        <w:spacing w:before="0"/>
        <w:ind w:left="567" w:hanging="567"/>
        <w:rPr>
          <w:szCs w:val="24"/>
        </w:rPr>
      </w:pPr>
      <w:r>
        <w:rPr>
          <w:position w:val="-30"/>
          <w:szCs w:val="24"/>
        </w:rPr>
        <w:object w:dxaOrig="6120" w:dyaOrig="720">
          <v:shape id="_x0000_i1029" type="#_x0000_t75" style="width:306pt;height:36pt" o:ole="">
            <v:imagedata r:id="rId15" o:title=""/>
          </v:shape>
          <o:OLEObject Type="Embed" ProgID="Equation.3" ShapeID="_x0000_i1029" DrawAspect="Content" ObjectID="_1472470850" r:id="rId16"/>
        </w:object>
      </w:r>
    </w:p>
    <w:p w:rsidR="00297452" w:rsidRDefault="00297452" w:rsidP="00297452">
      <w:pPr>
        <w:pStyle w:val="Liststycke"/>
        <w:overflowPunct/>
        <w:autoSpaceDE/>
        <w:adjustRightInd/>
        <w:spacing w:before="0"/>
        <w:ind w:left="567"/>
        <w:rPr>
          <w:szCs w:val="24"/>
        </w:rPr>
      </w:pPr>
      <w:r>
        <w:rPr>
          <w:szCs w:val="24"/>
        </w:rPr>
        <w:t xml:space="preserve">Svar: </w:t>
      </w:r>
      <w:r>
        <w:rPr>
          <w:position w:val="-10"/>
        </w:rPr>
        <w:object w:dxaOrig="1320" w:dyaOrig="360">
          <v:shape id="_x0000_i1030" type="#_x0000_t75" style="width:66pt;height:18pt" o:ole="">
            <v:imagedata r:id="rId17" o:title=""/>
          </v:shape>
          <o:OLEObject Type="Embed" ProgID="Equation.3" ShapeID="_x0000_i1030" DrawAspect="Content" ObjectID="_1472470851" r:id="rId18"/>
        </w:object>
      </w:r>
    </w:p>
    <w:p w:rsidR="00297452" w:rsidRDefault="00297452" w:rsidP="00297452">
      <w:pPr>
        <w:pStyle w:val="Liststycke"/>
        <w:overflowPunct/>
        <w:autoSpaceDE/>
        <w:adjustRightInd/>
        <w:spacing w:before="0"/>
        <w:ind w:left="567"/>
        <w:rPr>
          <w:szCs w:val="24"/>
        </w:rPr>
      </w:pPr>
    </w:p>
    <w:p w:rsidR="00297452" w:rsidRDefault="008E6FB5" w:rsidP="008E6FB5">
      <w:pPr>
        <w:pStyle w:val="Ingetavstnd"/>
        <w:rPr>
          <w:rFonts w:ascii="Times New Roman" w:eastAsia="Times New Roman" w:hAnsi="Times New Roman" w:cs="Times New Roman"/>
          <w:sz w:val="24"/>
          <w:szCs w:val="20"/>
          <w:lang w:eastAsia="en-US"/>
        </w:rPr>
      </w:pPr>
      <w:r>
        <w:t xml:space="preserve">3. </w:t>
      </w:r>
      <w:r>
        <w:tab/>
      </w:r>
      <w:r>
        <w:rPr>
          <w:rFonts w:ascii="Times New Roman" w:eastAsia="Times New Roman" w:hAnsi="Times New Roman" w:cs="Times New Roman"/>
          <w:position w:val="-130"/>
          <w:sz w:val="24"/>
          <w:szCs w:val="20"/>
          <w:lang w:eastAsia="en-US"/>
        </w:rPr>
        <w:object w:dxaOrig="5655" w:dyaOrig="2730">
          <v:shape id="_x0000_i1031" type="#_x0000_t75" style="width:282.75pt;height:136.5pt" o:ole="">
            <v:imagedata r:id="rId19" o:title=""/>
          </v:shape>
          <o:OLEObject Type="Embed" ProgID="Equation.3" ShapeID="_x0000_i1031" DrawAspect="Content" ObjectID="_1472470852" r:id="rId20"/>
        </w:object>
      </w:r>
    </w:p>
    <w:p w:rsidR="00B42ABE" w:rsidRDefault="00B42ABE" w:rsidP="008E6FB5">
      <w:pPr>
        <w:pStyle w:val="Ingetavstnd"/>
        <w:rPr>
          <w:rFonts w:ascii="Times New Roman" w:eastAsia="Times New Roman" w:hAnsi="Times New Roman" w:cs="Times New Roman"/>
          <w:sz w:val="24"/>
          <w:szCs w:val="20"/>
          <w:lang w:eastAsia="en-US"/>
        </w:rPr>
      </w:pPr>
    </w:p>
    <w:p w:rsidR="007B3048" w:rsidRPr="007B3048" w:rsidRDefault="007B3048" w:rsidP="007B3048">
      <w:pPr>
        <w:pStyle w:val="Ingetavstnd"/>
        <w:ind w:left="1440"/>
      </w:pPr>
    </w:p>
    <w:p w:rsidR="007B3048" w:rsidRPr="007B3048" w:rsidRDefault="007B3048" w:rsidP="007B3048">
      <w:pPr>
        <w:pStyle w:val="Ingetavstnd"/>
        <w:ind w:left="1440"/>
      </w:pPr>
      <w:r>
        <w:rPr>
          <w:noProof/>
        </w:rPr>
        <w:drawing>
          <wp:inline distT="0" distB="0" distL="0" distR="0">
            <wp:extent cx="4000500" cy="2695284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(V)_graf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188" cy="2695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3048" w:rsidRPr="007B3048" w:rsidRDefault="007B3048" w:rsidP="006A3118">
      <w:pPr>
        <w:pStyle w:val="Ingetavstnd"/>
        <w:numPr>
          <w:ilvl w:val="0"/>
          <w:numId w:val="6"/>
        </w:numPr>
        <w:ind w:hanging="1440"/>
      </w:pPr>
      <w:r>
        <w:rPr>
          <w:rFonts w:ascii="Times New Roman" w:eastAsia="Times New Roman" w:hAnsi="Times New Roman" w:cs="Times New Roman"/>
          <w:sz w:val="24"/>
          <w:szCs w:val="20"/>
          <w:lang w:eastAsia="en-US"/>
        </w:rPr>
        <w:t>Först anpassas en rät linje efter mätpunkterna.</w:t>
      </w:r>
      <w:r>
        <w:rPr>
          <w:rFonts w:ascii="Times New Roman" w:eastAsia="Times New Roman" w:hAnsi="Times New Roman" w:cs="Times New Roman"/>
          <w:sz w:val="24"/>
          <w:szCs w:val="20"/>
          <w:lang w:eastAsia="en-US"/>
        </w:rPr>
        <w:br/>
      </w:r>
      <w:r>
        <w:t>k-värdet i denna graf</w:t>
      </w:r>
      <w:bookmarkStart w:id="0" w:name="_GoBack"/>
      <w:bookmarkEnd w:id="0"/>
      <w:r>
        <w:t xml:space="preserve"> motsvarar densiteten: </w:t>
      </w:r>
      <w:r w:rsidRPr="007B3048">
        <w:rPr>
          <w:position w:val="-28"/>
        </w:rPr>
        <w:object w:dxaOrig="4900" w:dyaOrig="660">
          <v:shape id="_x0000_i1056" type="#_x0000_t75" style="width:245.25pt;height:33pt" o:ole="">
            <v:imagedata r:id="rId22" o:title=""/>
          </v:shape>
          <o:OLEObject Type="Embed" ProgID="Equation.3" ShapeID="_x0000_i1056" DrawAspect="Content" ObjectID="_1472470853" r:id="rId23"/>
        </w:object>
      </w:r>
    </w:p>
    <w:p w:rsidR="00B42ABE" w:rsidRDefault="00B42ABE" w:rsidP="007B3048">
      <w:pPr>
        <w:pStyle w:val="Ingetavstnd"/>
        <w:ind w:left="1440"/>
      </w:pPr>
      <w:r>
        <w:rPr>
          <w:rFonts w:ascii="Times New Roman" w:eastAsia="Times New Roman" w:hAnsi="Times New Roman" w:cs="Times New Roman"/>
          <w:sz w:val="24"/>
          <w:szCs w:val="20"/>
          <w:lang w:eastAsia="en-US"/>
        </w:rPr>
        <w:t xml:space="preserve">Svar: </w:t>
      </w:r>
      <w:r w:rsidR="007B3048">
        <w:t>5,6</w:t>
      </w:r>
      <w:r>
        <w:t xml:space="preserve"> g/cm</w:t>
      </w:r>
      <w:r>
        <w:rPr>
          <w:vertAlign w:val="superscript"/>
        </w:rPr>
        <w:t xml:space="preserve">3 </w:t>
      </w:r>
      <w:r>
        <w:t xml:space="preserve">  </w:t>
      </w:r>
    </w:p>
    <w:p w:rsidR="00604157" w:rsidRDefault="00291BE9" w:rsidP="006A3118">
      <w:pPr>
        <w:pStyle w:val="NUM"/>
        <w:numPr>
          <w:ilvl w:val="0"/>
          <w:numId w:val="6"/>
        </w:numPr>
        <w:tabs>
          <w:tab w:val="left" w:pos="0"/>
        </w:tabs>
        <w:spacing w:before="480"/>
        <w:ind w:hanging="1440"/>
        <w:rPr>
          <w:rFonts w:ascii="Times New Roman" w:eastAsiaTheme="minorHAnsi" w:hAnsi="Times New Roman"/>
          <w:sz w:val="24"/>
          <w:szCs w:val="24"/>
        </w:rPr>
      </w:pPr>
      <w:r w:rsidRPr="007B3048">
        <w:rPr>
          <w:rFonts w:ascii="Times New Roman" w:hAnsi="Times New Roman"/>
          <w:b/>
          <w:sz w:val="24"/>
        </w:rPr>
        <w:lastRenderedPageBreak/>
        <w:t xml:space="preserve">a) </w:t>
      </w:r>
      <w:r>
        <w:rPr>
          <w:rFonts w:ascii="Times New Roman" w:hAnsi="Times New Roman"/>
          <w:b/>
          <w:position w:val="-24"/>
          <w:sz w:val="24"/>
          <w:lang w:val="en-US"/>
        </w:rPr>
        <w:object w:dxaOrig="1455" w:dyaOrig="615">
          <v:shape id="_x0000_i1032" type="#_x0000_t75" style="width:72.75pt;height:30.75pt" o:ole="">
            <v:imagedata r:id="rId24" o:title=""/>
          </v:shape>
          <o:OLEObject Type="Embed" ProgID="Equation.3" ShapeID="_x0000_i1032" DrawAspect="Content" ObjectID="_1472470854" r:id="rId25"/>
        </w:object>
      </w:r>
      <w:r>
        <w:rPr>
          <w:b/>
        </w:rPr>
        <w:t xml:space="preserve"> </w:t>
      </w:r>
      <w:r>
        <w:t xml:space="preserve">b) </w:t>
      </w:r>
      <w:r>
        <w:rPr>
          <w:rFonts w:ascii="Times New Roman" w:hAnsi="Times New Roman"/>
          <w:position w:val="-30"/>
          <w:sz w:val="24"/>
          <w:lang w:val="en-US"/>
        </w:rPr>
        <w:object w:dxaOrig="1515" w:dyaOrig="765">
          <v:shape id="_x0000_i1033" type="#_x0000_t75" style="width:75.75pt;height:38.25pt" o:ole="">
            <v:imagedata r:id="rId26" o:title=""/>
          </v:shape>
          <o:OLEObject Type="Embed" ProgID="Equation.3" ShapeID="_x0000_i1033" DrawAspect="Content" ObjectID="_1472470855" r:id="rId27"/>
        </w:object>
      </w:r>
      <w:r w:rsidR="00604157">
        <w:rPr>
          <w:rFonts w:ascii="Times New Roman" w:eastAsiaTheme="minorHAnsi" w:hAnsi="Times New Roman"/>
          <w:spacing w:val="2"/>
          <w:sz w:val="24"/>
          <w:szCs w:val="24"/>
        </w:rPr>
        <w:t xml:space="preserve"> </w:t>
      </w:r>
    </w:p>
    <w:p w:rsidR="00604157" w:rsidRDefault="00604157" w:rsidP="00604157">
      <w:pPr>
        <w:autoSpaceDE w:val="0"/>
        <w:autoSpaceDN w:val="0"/>
        <w:adjustRightInd w:val="0"/>
        <w:spacing w:before="8" w:after="0" w:line="190" w:lineRule="exact"/>
        <w:rPr>
          <w:rFonts w:ascii="Times New Roman" w:eastAsiaTheme="minorHAnsi" w:hAnsi="Times New Roman" w:cs="Times New Roman"/>
          <w:sz w:val="19"/>
          <w:szCs w:val="19"/>
          <w:lang w:eastAsia="en-US"/>
        </w:rPr>
      </w:pPr>
    </w:p>
    <w:p w:rsidR="00604157" w:rsidRDefault="00604157" w:rsidP="006041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291BE9" w:rsidRDefault="00291BE9" w:rsidP="00291BE9">
      <w:pPr>
        <w:pStyle w:val="Ingetavstnd"/>
        <w:rPr>
          <w:rFonts w:ascii="Times New Roman" w:hAnsi="Times New Roman" w:cs="Times New Roman"/>
          <w:sz w:val="24"/>
          <w:szCs w:val="24"/>
        </w:rPr>
      </w:pPr>
    </w:p>
    <w:p w:rsidR="00291BE9" w:rsidRPr="006F2A9B" w:rsidRDefault="00291BE9" w:rsidP="00291BE9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6a</w:t>
      </w:r>
      <w:r w:rsidRPr="006F2A9B">
        <w:rPr>
          <w:rFonts w:ascii="Times New Roman" w:hAnsi="Times New Roman" w:cs="Times New Roman"/>
          <w:sz w:val="24"/>
          <w:szCs w:val="24"/>
        </w:rPr>
        <w:t>. S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F2A9B">
        <w:rPr>
          <w:rFonts w:ascii="Times New Roman" w:hAnsi="Times New Roman" w:cs="Times New Roman"/>
          <w:sz w:val="24"/>
          <w:szCs w:val="24"/>
        </w:rPr>
        <w:t>räckan ges av arean under v-t-grafen. Vi får</w:t>
      </w:r>
    </w:p>
    <w:p w:rsidR="00291BE9" w:rsidRDefault="00291BE9" w:rsidP="00291BE9">
      <w:pPr>
        <w:rPr>
          <w:rFonts w:ascii="Times New Roman" w:hAnsi="Times New Roman" w:cs="Times New Roman"/>
          <w:sz w:val="24"/>
          <w:szCs w:val="24"/>
        </w:rPr>
      </w:pPr>
    </w:p>
    <w:p w:rsidR="00291BE9" w:rsidRDefault="00291BE9" w:rsidP="00291B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F054D">
        <w:rPr>
          <w:rFonts w:ascii="Times New Roman" w:hAnsi="Times New Roman" w:cs="Times New Roman"/>
          <w:position w:val="-24"/>
          <w:sz w:val="24"/>
          <w:szCs w:val="24"/>
        </w:rPr>
        <w:object w:dxaOrig="3060" w:dyaOrig="620">
          <v:shape id="_x0000_i1034" type="#_x0000_t75" style="width:153pt;height:30.75pt" o:ole="">
            <v:imagedata r:id="rId28" o:title=""/>
          </v:shape>
          <o:OLEObject Type="Embed" ProgID="Equation.3" ShapeID="_x0000_i1034" DrawAspect="Content" ObjectID="_1472470856" r:id="rId29"/>
        </w:object>
      </w:r>
    </w:p>
    <w:p w:rsidR="00291BE9" w:rsidRDefault="00291BE9" w:rsidP="00291B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F2A9B">
        <w:rPr>
          <w:rFonts w:ascii="Times New Roman" w:hAnsi="Times New Roman" w:cs="Times New Roman"/>
          <w:b/>
          <w:sz w:val="24"/>
          <w:szCs w:val="24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Föremålet har rört sig sträckan 0,4 m (eller 0,3 m)</w:t>
      </w:r>
    </w:p>
    <w:p w:rsidR="00291BE9" w:rsidRDefault="00291BE9" w:rsidP="00291B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6b. Medelaccelerationen i tidsintervallet </w:t>
      </w:r>
      <w:r w:rsidRPr="006F2A9B">
        <w:rPr>
          <w:rFonts w:ascii="Times New Roman" w:hAnsi="Times New Roman" w:cs="Times New Roman"/>
          <w:position w:val="-10"/>
          <w:sz w:val="24"/>
          <w:szCs w:val="24"/>
        </w:rPr>
        <w:object w:dxaOrig="1540" w:dyaOrig="320">
          <v:shape id="_x0000_i1035" type="#_x0000_t75" style="width:77.25pt;height:15.75pt" o:ole="">
            <v:imagedata r:id="rId30" o:title=""/>
          </v:shape>
          <o:OLEObject Type="Embed" ProgID="Equation.3" ShapeID="_x0000_i1035" DrawAspect="Content" ObjectID="_1472470857" r:id="rId31"/>
        </w:object>
      </w:r>
      <w:r>
        <w:rPr>
          <w:rFonts w:ascii="Times New Roman" w:hAnsi="Times New Roman" w:cs="Times New Roman"/>
          <w:sz w:val="24"/>
          <w:szCs w:val="24"/>
        </w:rPr>
        <w:t xml:space="preserve"> ges av </w:t>
      </w:r>
    </w:p>
    <w:p w:rsidR="00291BE9" w:rsidRDefault="00291BE9" w:rsidP="00291BE9">
      <w:pPr>
        <w:pStyle w:val="Liststycke"/>
      </w:pPr>
      <w:r>
        <w:rPr>
          <w:szCs w:val="24"/>
        </w:rPr>
        <w:tab/>
      </w:r>
      <w:r w:rsidRPr="006F2A9B">
        <w:rPr>
          <w:position w:val="-96"/>
          <w:szCs w:val="24"/>
        </w:rPr>
        <w:object w:dxaOrig="2659" w:dyaOrig="2060">
          <v:shape id="_x0000_i1036" type="#_x0000_t75" style="width:132.75pt;height:102.75pt" o:ole="">
            <v:imagedata r:id="rId32" o:title=""/>
          </v:shape>
          <o:OLEObject Type="Embed" ProgID="Equation.3" ShapeID="_x0000_i1036" DrawAspect="Content" ObjectID="_1472470858" r:id="rId33"/>
        </w:object>
      </w:r>
    </w:p>
    <w:p w:rsidR="00291BE9" w:rsidRDefault="00291BE9" w:rsidP="00291BE9">
      <w:pPr>
        <w:pStyle w:val="Liststycke"/>
      </w:pPr>
    </w:p>
    <w:p w:rsidR="00AF3C2B" w:rsidRDefault="00946BAB" w:rsidP="00320F3A">
      <w:pPr>
        <w:pStyle w:val="nn"/>
        <w:tabs>
          <w:tab w:val="left" w:pos="9072"/>
        </w:tabs>
        <w:ind w:left="0" w:firstLine="0"/>
      </w:pPr>
      <w:r>
        <w:t>7)</w:t>
      </w:r>
      <w:r>
        <w:tab/>
        <w:t xml:space="preserve"> </w:t>
      </w:r>
      <w:r w:rsidR="00AF3C2B">
        <w:t>(alternativ lösning: Rita v-t-graf)</w:t>
      </w:r>
    </w:p>
    <w:p w:rsidR="00320F3A" w:rsidRDefault="00320F3A" w:rsidP="00320F3A">
      <w:pPr>
        <w:pStyle w:val="nn"/>
        <w:tabs>
          <w:tab w:val="left" w:pos="9072"/>
        </w:tabs>
        <w:ind w:left="0" w:firstLine="0"/>
      </w:pPr>
      <w:r>
        <w:t xml:space="preserve">Personbilen hinner upp traktorn efter tiden </w:t>
      </w:r>
      <w:r>
        <w:rPr>
          <w:i/>
        </w:rPr>
        <w:t>t</w:t>
      </w:r>
      <w:r>
        <w:t>.</w:t>
      </w:r>
    </w:p>
    <w:p w:rsidR="00320F3A" w:rsidRDefault="00320F3A" w:rsidP="00320F3A">
      <w:pPr>
        <w:pStyle w:val="nn"/>
        <w:tabs>
          <w:tab w:val="left" w:pos="9072"/>
        </w:tabs>
        <w:ind w:left="0" w:firstLine="0"/>
      </w:pPr>
      <w:r>
        <w:t xml:space="preserve">Traktorn kör med den konstanta hastigheten </w:t>
      </w:r>
      <w:r>
        <w:rPr>
          <w:position w:val="-28"/>
        </w:rPr>
        <w:object w:dxaOrig="3105" w:dyaOrig="660">
          <v:shape id="_x0000_i1037" type="#_x0000_t75" style="width:155.25pt;height:33pt" o:ole="">
            <v:imagedata r:id="rId34" o:title=""/>
          </v:shape>
          <o:OLEObject Type="Embed" ProgID="Equation.3" ShapeID="_x0000_i1037" DrawAspect="Content" ObjectID="_1472470859" r:id="rId35"/>
        </w:object>
      </w:r>
      <w:r>
        <w:t xml:space="preserve">. </w:t>
      </w:r>
    </w:p>
    <w:p w:rsidR="00320F3A" w:rsidRDefault="00320F3A" w:rsidP="00320F3A">
      <w:pPr>
        <w:pStyle w:val="nn"/>
        <w:tabs>
          <w:tab w:val="left" w:pos="9072"/>
        </w:tabs>
        <w:ind w:left="0" w:firstLine="0"/>
      </w:pPr>
      <w:r>
        <w:t xml:space="preserve">Personbilen hinner upp traktorn efter tiden </w:t>
      </w:r>
      <w:r>
        <w:rPr>
          <w:i/>
        </w:rPr>
        <w:t>t</w:t>
      </w:r>
      <w:r>
        <w:t xml:space="preserve">. Då har traktorn kört sträckan </w:t>
      </w:r>
      <w:r>
        <w:rPr>
          <w:position w:val="-6"/>
        </w:rPr>
        <w:object w:dxaOrig="855" w:dyaOrig="285">
          <v:shape id="_x0000_i1038" type="#_x0000_t75" style="width:42.75pt;height:14.25pt" o:ole="">
            <v:imagedata r:id="rId36" o:title=""/>
          </v:shape>
          <o:OLEObject Type="Embed" ProgID="Equation.3" ShapeID="_x0000_i1038" DrawAspect="Content" ObjectID="_1472470860" r:id="rId37"/>
        </w:object>
      </w:r>
    </w:p>
    <w:p w:rsidR="00320F3A" w:rsidRDefault="00320F3A" w:rsidP="00320F3A">
      <w:pPr>
        <w:pStyle w:val="nn"/>
        <w:tabs>
          <w:tab w:val="left" w:pos="9072"/>
        </w:tabs>
        <w:ind w:left="0" w:firstLine="0"/>
      </w:pPr>
      <w:r>
        <w:br/>
        <w:t xml:space="preserve">Personbilen kör med konstant acceleration </w:t>
      </w:r>
      <w:r>
        <w:rPr>
          <w:position w:val="-10"/>
        </w:rPr>
        <w:object w:dxaOrig="1215" w:dyaOrig="360">
          <v:shape id="_x0000_i1039" type="#_x0000_t75" style="width:60.75pt;height:18pt" o:ole="">
            <v:imagedata r:id="rId38" o:title=""/>
          </v:shape>
          <o:OLEObject Type="Embed" ProgID="Equation.3" ShapeID="_x0000_i1039" DrawAspect="Content" ObjectID="_1472470861" r:id="rId39"/>
        </w:object>
      </w:r>
      <w:r>
        <w:t xml:space="preserve"> och med starthastigheten </w:t>
      </w:r>
      <w:r>
        <w:rPr>
          <w:position w:val="-28"/>
        </w:rPr>
        <w:object w:dxaOrig="3345" w:dyaOrig="660">
          <v:shape id="_x0000_i1040" type="#_x0000_t75" style="width:167.25pt;height:33pt" o:ole="">
            <v:imagedata r:id="rId40" o:title=""/>
          </v:shape>
          <o:OLEObject Type="Embed" ProgID="Equation.3" ShapeID="_x0000_i1040" DrawAspect="Content" ObjectID="_1472470862" r:id="rId41"/>
        </w:object>
      </w:r>
    </w:p>
    <w:p w:rsidR="00320F3A" w:rsidRDefault="00320F3A" w:rsidP="00320F3A">
      <w:pPr>
        <w:pStyle w:val="nn"/>
        <w:tabs>
          <w:tab w:val="left" w:pos="9072"/>
        </w:tabs>
        <w:ind w:left="0" w:firstLine="0"/>
      </w:pPr>
      <w:r>
        <w:t xml:space="preserve">Personbilen kör 150 m längre än traktorn. När den hinner upp traktorn har den således kört sträckan  </w:t>
      </w:r>
      <w:r>
        <w:rPr>
          <w:i/>
        </w:rPr>
        <w:t>s</w:t>
      </w:r>
      <w:r>
        <w:t xml:space="preserve"> + 150.</w:t>
      </w:r>
    </w:p>
    <w:p w:rsidR="00320F3A" w:rsidRDefault="00320F3A" w:rsidP="00946BAB">
      <w:pPr>
        <w:pStyle w:val="nn"/>
        <w:tabs>
          <w:tab w:val="left" w:pos="9072"/>
        </w:tabs>
        <w:ind w:left="567" w:firstLine="0"/>
      </w:pPr>
      <w:r>
        <w:br/>
      </w:r>
      <w:r>
        <w:rPr>
          <w:i/>
        </w:rPr>
        <w:t>s</w:t>
      </w:r>
      <w:r>
        <w:t xml:space="preserve"> + 150 = </w:t>
      </w:r>
      <w:r>
        <w:rPr>
          <w:i/>
        </w:rPr>
        <w:t>v</w:t>
      </w:r>
      <w:r>
        <w:rPr>
          <w:position w:val="-8"/>
          <w:sz w:val="18"/>
        </w:rPr>
        <w:t>o</w:t>
      </w:r>
      <w:r>
        <w:rPr>
          <w:i/>
        </w:rPr>
        <w:t>t</w:t>
      </w:r>
      <w:r>
        <w:t xml:space="preserve"> + </w:t>
      </w:r>
      <w:r>
        <w:rPr>
          <w:position w:val="-18"/>
        </w:rPr>
        <w:object w:dxaOrig="420" w:dyaOrig="540">
          <v:shape id="_x0000_i1041" type="#_x0000_t75" style="width:21pt;height:27pt" o:ole="" fillcolor="window">
            <v:imagedata r:id="rId42" o:title=""/>
          </v:shape>
          <o:OLEObject Type="Embed" ProgID="Equation.3" ShapeID="_x0000_i1041" DrawAspect="Content" ObjectID="_1472470863" r:id="rId43"/>
        </w:object>
      </w:r>
      <w:r>
        <w:t xml:space="preserve"> </w:t>
      </w:r>
      <w:r>
        <w:br/>
        <w:t xml:space="preserve">Efter insättning av värden får vi ekvationen </w:t>
      </w:r>
      <w:r>
        <w:br/>
        <w:t>10</w:t>
      </w:r>
      <w:r>
        <w:rPr>
          <w:i/>
        </w:rPr>
        <w:t>t</w:t>
      </w:r>
      <w:r>
        <w:t xml:space="preserve"> + 150 = 5</w:t>
      </w:r>
      <w:r>
        <w:rPr>
          <w:i/>
        </w:rPr>
        <w:t>t</w:t>
      </w:r>
      <w:r>
        <w:t xml:space="preserve"> + </w:t>
      </w:r>
      <w:r>
        <w:rPr>
          <w:position w:val="-20"/>
        </w:rPr>
        <w:object w:dxaOrig="645" w:dyaOrig="600">
          <v:shape id="_x0000_i1042" type="#_x0000_t75" style="width:32.25pt;height:30pt" o:ole="" fillcolor="window">
            <v:imagedata r:id="rId44" o:title=""/>
          </v:shape>
          <o:OLEObject Type="Embed" ProgID="Equation.3" ShapeID="_x0000_i1042" DrawAspect="Content" ObjectID="_1472470864" r:id="rId45"/>
        </w:object>
      </w:r>
    </w:p>
    <w:p w:rsidR="00320F3A" w:rsidRDefault="00320F3A" w:rsidP="00320F3A">
      <w:pPr>
        <w:pStyle w:val="nn"/>
        <w:tabs>
          <w:tab w:val="left" w:pos="9072"/>
        </w:tabs>
      </w:pPr>
    </w:p>
    <w:p w:rsidR="00320F3A" w:rsidRDefault="00320F3A" w:rsidP="00320F3A">
      <w:pPr>
        <w:pStyle w:val="nn"/>
        <w:tabs>
          <w:tab w:val="left" w:pos="9072"/>
        </w:tabs>
      </w:pPr>
      <w:r>
        <w:t>Förenkling av andragradsekvationen ger</w:t>
      </w:r>
    </w:p>
    <w:p w:rsidR="00320F3A" w:rsidRDefault="00320F3A" w:rsidP="00320F3A">
      <w:pPr>
        <w:pStyle w:val="nn"/>
        <w:tabs>
          <w:tab w:val="left" w:pos="9072"/>
        </w:tabs>
        <w:rPr>
          <w:u w:val="single"/>
        </w:rPr>
      </w:pPr>
      <w:r>
        <w:lastRenderedPageBreak/>
        <w:br/>
        <w:t>0,6</w:t>
      </w:r>
      <w:r>
        <w:rPr>
          <w:i/>
        </w:rPr>
        <w:t>t</w:t>
      </w:r>
      <w:r>
        <w:rPr>
          <w:position w:val="8"/>
          <w:sz w:val="18"/>
        </w:rPr>
        <w:t xml:space="preserve">2 </w:t>
      </w:r>
      <w:r>
        <w:t>– 5</w:t>
      </w:r>
      <w:r>
        <w:rPr>
          <w:i/>
        </w:rPr>
        <w:t>t</w:t>
      </w:r>
      <w:r>
        <w:t xml:space="preserve"> – 150 = 0</w:t>
      </w:r>
      <w:r>
        <w:br/>
      </w:r>
      <w:r>
        <w:rPr>
          <w:i/>
        </w:rPr>
        <w:t>t</w:t>
      </w:r>
      <w:r>
        <w:rPr>
          <w:position w:val="8"/>
          <w:sz w:val="18"/>
        </w:rPr>
        <w:t xml:space="preserve">2 </w:t>
      </w:r>
      <w:r>
        <w:t xml:space="preserve">– </w:t>
      </w:r>
      <w:r>
        <w:rPr>
          <w:position w:val="-22"/>
        </w:rPr>
        <w:object w:dxaOrig="360" w:dyaOrig="525">
          <v:shape id="_x0000_i1043" type="#_x0000_t75" style="width:18pt;height:26.25pt" o:ole="" fillcolor="window">
            <v:imagedata r:id="rId46" o:title=""/>
          </v:shape>
          <o:OLEObject Type="Embed" ProgID="Equation.3" ShapeID="_x0000_i1043" DrawAspect="Content" ObjectID="_1472470865" r:id="rId47"/>
        </w:object>
      </w:r>
      <w:r>
        <w:t xml:space="preserve"> – </w:t>
      </w:r>
      <w:r>
        <w:rPr>
          <w:position w:val="-22"/>
        </w:rPr>
        <w:object w:dxaOrig="405" w:dyaOrig="525">
          <v:shape id="_x0000_i1044" type="#_x0000_t75" style="width:20.25pt;height:26.25pt" o:ole="" fillcolor="window">
            <v:imagedata r:id="rId48" o:title=""/>
          </v:shape>
          <o:OLEObject Type="Embed" ProgID="Equation.3" ShapeID="_x0000_i1044" DrawAspect="Content" ObjectID="_1472470866" r:id="rId49"/>
        </w:object>
      </w:r>
      <w:r>
        <w:t xml:space="preserve"> = 0</w:t>
      </w:r>
      <w:r>
        <w:br/>
      </w:r>
      <w:r>
        <w:rPr>
          <w:i/>
        </w:rPr>
        <w:t>t</w:t>
      </w:r>
      <w:r>
        <w:t xml:space="preserve"> = </w:t>
      </w:r>
      <w:r>
        <w:rPr>
          <w:position w:val="-22"/>
        </w:rPr>
        <w:object w:dxaOrig="345" w:dyaOrig="525">
          <v:shape id="_x0000_i1045" type="#_x0000_t75" style="width:17.25pt;height:26.25pt" o:ole="" fillcolor="window">
            <v:imagedata r:id="rId50" o:title=""/>
          </v:shape>
          <o:OLEObject Type="Embed" ProgID="Equation.3" ShapeID="_x0000_i1045" DrawAspect="Content" ObjectID="_1472470867" r:id="rId51"/>
        </w:object>
      </w:r>
      <w:r>
        <w:t xml:space="preserve"> ± </w:t>
      </w:r>
      <w:r>
        <w:rPr>
          <w:position w:val="-26"/>
        </w:rPr>
        <w:object w:dxaOrig="1320" w:dyaOrig="720">
          <v:shape id="_x0000_i1046" type="#_x0000_t75" style="width:66pt;height:36pt" o:ole="" fillcolor="window">
            <v:imagedata r:id="rId52" o:title=""/>
          </v:shape>
          <o:OLEObject Type="Embed" ProgID="Equation.3" ShapeID="_x0000_i1046" DrawAspect="Content" ObjectID="_1472470868" r:id="rId53"/>
        </w:object>
      </w:r>
      <w:r>
        <w:t xml:space="preserve">  med lösningarna</w:t>
      </w:r>
      <w:r>
        <w:br/>
      </w:r>
      <w:r>
        <w:rPr>
          <w:position w:val="-28"/>
        </w:rPr>
        <w:object w:dxaOrig="2145" w:dyaOrig="660">
          <v:shape id="_x0000_i1047" type="#_x0000_t75" style="width:107.25pt;height:33pt" o:ole="" fillcolor="window">
            <v:imagedata r:id="rId54" o:title=""/>
          </v:shape>
          <o:OLEObject Type="Embed" ProgID="Equation.3" ShapeID="_x0000_i1047" DrawAspect="Content" ObjectID="_1472470869" r:id="rId55"/>
        </w:object>
      </w:r>
      <w:r>
        <w:br/>
      </w:r>
      <w:r>
        <w:br/>
      </w:r>
      <w:r>
        <w:rPr>
          <w:u w:val="single"/>
        </w:rPr>
        <w:t>Svar: 21 s</w:t>
      </w:r>
    </w:p>
    <w:p w:rsidR="00320F3A" w:rsidRDefault="00320F3A"/>
    <w:sectPr w:rsidR="00320F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521E5"/>
    <w:multiLevelType w:val="hybridMultilevel"/>
    <w:tmpl w:val="48AA33B6"/>
    <w:lvl w:ilvl="0" w:tplc="3EF0E68C">
      <w:start w:val="4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 w:hint="default"/>
        <w:sz w:val="24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78F01E7"/>
    <w:multiLevelType w:val="hybridMultilevel"/>
    <w:tmpl w:val="F7BEC226"/>
    <w:lvl w:ilvl="0" w:tplc="041D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E857B6"/>
    <w:multiLevelType w:val="hybridMultilevel"/>
    <w:tmpl w:val="51CA0ADA"/>
    <w:lvl w:ilvl="0" w:tplc="041D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D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EBB0555"/>
    <w:multiLevelType w:val="hybridMultilevel"/>
    <w:tmpl w:val="CE121E0A"/>
    <w:lvl w:ilvl="0" w:tplc="4844D6AA">
      <w:start w:val="3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23B3635"/>
    <w:multiLevelType w:val="hybridMultilevel"/>
    <w:tmpl w:val="B5DA1E60"/>
    <w:lvl w:ilvl="0" w:tplc="041D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D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D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D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D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D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D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D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D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42B6D89"/>
    <w:multiLevelType w:val="hybridMultilevel"/>
    <w:tmpl w:val="9FF8939E"/>
    <w:lvl w:ilvl="0" w:tplc="F9A4AE22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trike w:val="0"/>
        <w:dstrike w:val="0"/>
        <w:sz w:val="22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DEE"/>
    <w:rsid w:val="001A3349"/>
    <w:rsid w:val="001F3BC8"/>
    <w:rsid w:val="00291BE9"/>
    <w:rsid w:val="00297452"/>
    <w:rsid w:val="00320F3A"/>
    <w:rsid w:val="00331DEE"/>
    <w:rsid w:val="00604157"/>
    <w:rsid w:val="006A3118"/>
    <w:rsid w:val="007B3048"/>
    <w:rsid w:val="008E0E1C"/>
    <w:rsid w:val="008E6FB5"/>
    <w:rsid w:val="00946BAB"/>
    <w:rsid w:val="00AF3C2B"/>
    <w:rsid w:val="00B4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DEE"/>
    <w:rPr>
      <w:rFonts w:eastAsiaTheme="minorEastAsia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33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31DEE"/>
    <w:rPr>
      <w:rFonts w:ascii="Tahoma" w:eastAsiaTheme="minorEastAsia" w:hAnsi="Tahoma" w:cs="Tahoma"/>
      <w:sz w:val="16"/>
      <w:szCs w:val="16"/>
      <w:lang w:eastAsia="sv-SE"/>
    </w:rPr>
  </w:style>
  <w:style w:type="paragraph" w:styleId="Ingetavstnd">
    <w:name w:val="No Spacing"/>
    <w:uiPriority w:val="1"/>
    <w:qFormat/>
    <w:rsid w:val="00331DEE"/>
    <w:pPr>
      <w:spacing w:after="0" w:line="240" w:lineRule="auto"/>
    </w:pPr>
    <w:rPr>
      <w:rFonts w:eastAsiaTheme="minorEastAsia"/>
      <w:lang w:eastAsia="sv-SE"/>
    </w:rPr>
  </w:style>
  <w:style w:type="paragraph" w:styleId="Liststycke">
    <w:name w:val="List Paragraph"/>
    <w:basedOn w:val="Normal"/>
    <w:uiPriority w:val="99"/>
    <w:qFormat/>
    <w:rsid w:val="00297452"/>
    <w:pPr>
      <w:overflowPunct w:val="0"/>
      <w:autoSpaceDE w:val="0"/>
      <w:autoSpaceDN w:val="0"/>
      <w:adjustRightInd w:val="0"/>
      <w:spacing w:before="240"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nn">
    <w:name w:val="nn"/>
    <w:basedOn w:val="Normal"/>
    <w:rsid w:val="00297452"/>
    <w:pPr>
      <w:keepLines/>
      <w:tabs>
        <w:tab w:val="decimal" w:pos="567"/>
      </w:tabs>
      <w:spacing w:after="0" w:line="240" w:lineRule="auto"/>
      <w:ind w:left="820" w:right="-20" w:hanging="820"/>
    </w:pPr>
    <w:rPr>
      <w:rFonts w:ascii="Times" w:eastAsia="Times New Roman" w:hAnsi="Times" w:cs="Times New Roman"/>
      <w:sz w:val="24"/>
      <w:szCs w:val="20"/>
    </w:rPr>
  </w:style>
  <w:style w:type="paragraph" w:customStyle="1" w:styleId="NUM">
    <w:name w:val="NUM"/>
    <w:basedOn w:val="Normal"/>
    <w:rsid w:val="008E6FB5"/>
    <w:pPr>
      <w:overflowPunct w:val="0"/>
      <w:autoSpaceDE w:val="0"/>
      <w:autoSpaceDN w:val="0"/>
      <w:adjustRightInd w:val="0"/>
      <w:spacing w:before="360" w:after="0" w:line="360" w:lineRule="atLeast"/>
      <w:ind w:left="397" w:hanging="397"/>
    </w:pPr>
    <w:rPr>
      <w:rFonts w:ascii="CG Times" w:eastAsia="Times New Roman" w:hAnsi="CG Times" w:cs="Times New Roman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DEE"/>
    <w:rPr>
      <w:rFonts w:eastAsiaTheme="minorEastAsia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33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331DEE"/>
    <w:rPr>
      <w:rFonts w:ascii="Tahoma" w:eastAsiaTheme="minorEastAsia" w:hAnsi="Tahoma" w:cs="Tahoma"/>
      <w:sz w:val="16"/>
      <w:szCs w:val="16"/>
      <w:lang w:eastAsia="sv-SE"/>
    </w:rPr>
  </w:style>
  <w:style w:type="paragraph" w:styleId="Ingetavstnd">
    <w:name w:val="No Spacing"/>
    <w:uiPriority w:val="1"/>
    <w:qFormat/>
    <w:rsid w:val="00331DEE"/>
    <w:pPr>
      <w:spacing w:after="0" w:line="240" w:lineRule="auto"/>
    </w:pPr>
    <w:rPr>
      <w:rFonts w:eastAsiaTheme="minorEastAsia"/>
      <w:lang w:eastAsia="sv-SE"/>
    </w:rPr>
  </w:style>
  <w:style w:type="paragraph" w:styleId="Liststycke">
    <w:name w:val="List Paragraph"/>
    <w:basedOn w:val="Normal"/>
    <w:uiPriority w:val="99"/>
    <w:qFormat/>
    <w:rsid w:val="00297452"/>
    <w:pPr>
      <w:overflowPunct w:val="0"/>
      <w:autoSpaceDE w:val="0"/>
      <w:autoSpaceDN w:val="0"/>
      <w:adjustRightInd w:val="0"/>
      <w:spacing w:before="240"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nn">
    <w:name w:val="nn"/>
    <w:basedOn w:val="Normal"/>
    <w:rsid w:val="00297452"/>
    <w:pPr>
      <w:keepLines/>
      <w:tabs>
        <w:tab w:val="decimal" w:pos="567"/>
      </w:tabs>
      <w:spacing w:after="0" w:line="240" w:lineRule="auto"/>
      <w:ind w:left="820" w:right="-20" w:hanging="820"/>
    </w:pPr>
    <w:rPr>
      <w:rFonts w:ascii="Times" w:eastAsia="Times New Roman" w:hAnsi="Times" w:cs="Times New Roman"/>
      <w:sz w:val="24"/>
      <w:szCs w:val="20"/>
    </w:rPr>
  </w:style>
  <w:style w:type="paragraph" w:customStyle="1" w:styleId="NUM">
    <w:name w:val="NUM"/>
    <w:basedOn w:val="Normal"/>
    <w:rsid w:val="008E6FB5"/>
    <w:pPr>
      <w:overflowPunct w:val="0"/>
      <w:autoSpaceDE w:val="0"/>
      <w:autoSpaceDN w:val="0"/>
      <w:adjustRightInd w:val="0"/>
      <w:spacing w:before="360" w:after="0" w:line="360" w:lineRule="atLeast"/>
      <w:ind w:left="397" w:hanging="397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3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image" Target="media/image9.jpg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4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theme" Target="theme/theme1.xml"/><Relationship Id="rId10" Type="http://schemas.openxmlformats.org/officeDocument/2006/relationships/image" Target="media/image3.emf"/><Relationship Id="rId19" Type="http://schemas.openxmlformats.org/officeDocument/2006/relationships/image" Target="media/image8.wmf"/><Relationship Id="rId31" Type="http://schemas.openxmlformats.org/officeDocument/2006/relationships/oleObject" Target="embeddings/oleObject12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56" Type="http://schemas.openxmlformats.org/officeDocument/2006/relationships/fontTable" Target="fontTable.xml"/><Relationship Id="rId8" Type="http://schemas.openxmlformats.org/officeDocument/2006/relationships/image" Target="media/image2.wmf"/><Relationship Id="rId51" Type="http://schemas.openxmlformats.org/officeDocument/2006/relationships/oleObject" Target="embeddings/oleObject22.bin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455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goran</dc:creator>
  <cp:lastModifiedBy>goran</cp:lastModifiedBy>
  <cp:revision>2</cp:revision>
  <dcterms:created xsi:type="dcterms:W3CDTF">2014-09-17T12:49:00Z</dcterms:created>
  <dcterms:modified xsi:type="dcterms:W3CDTF">2014-09-17T12:49:00Z</dcterms:modified>
</cp:coreProperties>
</file>